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13EF5" w14:textId="77777777" w:rsidR="003608E7" w:rsidRPr="006B518F" w:rsidRDefault="003608E7" w:rsidP="003608E7">
      <w:pPr>
        <w:spacing w:after="0" w:line="240" w:lineRule="auto"/>
        <w:jc w:val="center"/>
        <w:rPr>
          <w:rFonts w:ascii="Times New Roman" w:eastAsia="Times New Roman" w:hAnsi="Times New Roman" w:cs="Times New Roman"/>
          <w:b/>
        </w:rPr>
      </w:pPr>
      <w:r w:rsidRPr="006B518F">
        <w:rPr>
          <w:rFonts w:ascii="Times New Roman" w:eastAsia="Times New Roman" w:hAnsi="Times New Roman" w:cs="Times New Roman"/>
          <w:b/>
        </w:rPr>
        <w:t>MEETING OF THE BOARD OF TRUSTEES OF ESCALON CEMETERY DISTRICT</w:t>
      </w:r>
    </w:p>
    <w:p w14:paraId="08B8EFA9" w14:textId="77777777" w:rsidR="003608E7" w:rsidRPr="006B518F" w:rsidRDefault="003608E7" w:rsidP="003608E7">
      <w:pPr>
        <w:spacing w:after="0" w:line="240" w:lineRule="auto"/>
        <w:jc w:val="center"/>
        <w:rPr>
          <w:rFonts w:ascii="Times New Roman" w:eastAsia="Times New Roman" w:hAnsi="Times New Roman" w:cs="Times New Roman"/>
          <w:b/>
        </w:rPr>
      </w:pPr>
      <w:r w:rsidRPr="006B518F">
        <w:rPr>
          <w:rFonts w:ascii="Times New Roman" w:eastAsia="Times New Roman" w:hAnsi="Times New Roman" w:cs="Times New Roman"/>
          <w:b/>
        </w:rPr>
        <w:t>28320 E. River Road, Escalon, California 95320</w:t>
      </w:r>
    </w:p>
    <w:p w14:paraId="39CED1C7" w14:textId="77777777" w:rsidR="003608E7" w:rsidRPr="006B518F" w:rsidRDefault="003608E7" w:rsidP="003608E7">
      <w:pPr>
        <w:spacing w:after="0" w:line="240" w:lineRule="auto"/>
        <w:jc w:val="center"/>
        <w:rPr>
          <w:rFonts w:ascii="Times New Roman" w:eastAsia="Times New Roman" w:hAnsi="Times New Roman" w:cs="Times New Roman"/>
          <w:b/>
          <w:strike/>
        </w:rPr>
      </w:pPr>
    </w:p>
    <w:p w14:paraId="4E529FA6" w14:textId="77777777" w:rsidR="003608E7" w:rsidRPr="006B518F" w:rsidRDefault="003608E7" w:rsidP="003608E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REGULAR MEETING AGENDA</w:t>
      </w:r>
    </w:p>
    <w:p w14:paraId="52C393C5" w14:textId="77777777" w:rsidR="003608E7" w:rsidRPr="006B518F" w:rsidRDefault="003608E7" w:rsidP="003608E7">
      <w:pP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 xml:space="preserve"> </w:t>
      </w:r>
      <w:r w:rsidRPr="006B518F">
        <w:rPr>
          <w:rFonts w:ascii="Times New Roman" w:eastAsia="Times New Roman" w:hAnsi="Times New Roman" w:cs="Times New Roman"/>
          <w:noProof/>
        </w:rPr>
        <mc:AlternateContent>
          <mc:Choice Requires="wps">
            <w:drawing>
              <wp:anchor distT="4294967295" distB="4294967295" distL="114300" distR="114300" simplePos="0" relativeHeight="251659264" behindDoc="0" locked="0" layoutInCell="1" hidden="0" allowOverlap="1" wp14:anchorId="1C0FEEBA" wp14:editId="2A460933">
                <wp:simplePos x="0" y="0"/>
                <wp:positionH relativeFrom="column">
                  <wp:posOffset>-241299</wp:posOffset>
                </wp:positionH>
                <wp:positionV relativeFrom="paragraph">
                  <wp:posOffset>170196</wp:posOffset>
                </wp:positionV>
                <wp:extent cx="7232015" cy="38100"/>
                <wp:effectExtent l="0" t="0" r="0" b="0"/>
                <wp:wrapNone/>
                <wp:docPr id="3" name="Straight Arrow Connector 3"/>
                <wp:cNvGraphicFramePr/>
                <a:graphic xmlns:a="http://schemas.openxmlformats.org/drawingml/2006/main">
                  <a:graphicData uri="http://schemas.microsoft.com/office/word/2010/wordprocessingShape">
                    <wps:wsp>
                      <wps:cNvCnPr/>
                      <wps:spPr>
                        <a:xfrm>
                          <a:off x="1729993" y="3780000"/>
                          <a:ext cx="7232015" cy="0"/>
                        </a:xfrm>
                        <a:prstGeom prst="straightConnector1">
                          <a:avLst/>
                        </a:prstGeom>
                        <a:noFill/>
                        <a:ln w="38100" cap="flat" cmpd="dbl">
                          <a:solidFill>
                            <a:srgbClr val="000000"/>
                          </a:solidFill>
                          <a:prstDash val="solid"/>
                          <a:round/>
                          <a:headEnd type="none" w="med" len="med"/>
                          <a:tailEnd type="none" w="med" len="med"/>
                        </a:ln>
                      </wps:spPr>
                      <wps:bodyPr/>
                    </wps:wsp>
                  </a:graphicData>
                </a:graphic>
              </wp:anchor>
            </w:drawing>
          </mc:Choice>
          <mc:Fallback>
            <w:pict>
              <v:shapetype w14:anchorId="404E0B64" id="_x0000_t32" coordsize="21600,21600" o:spt="32" o:oned="t" path="m,l21600,21600e" filled="f">
                <v:path arrowok="t" fillok="f" o:connecttype="none"/>
                <o:lock v:ext="edit" shapetype="t"/>
              </v:shapetype>
              <v:shape id="Straight Arrow Connector 3" o:spid="_x0000_s1026" type="#_x0000_t32" style="position:absolute;margin-left:-19pt;margin-top:13.4pt;width:569.45pt;height:3pt;z-index:251659264;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" strokeweight="3pt">
                <v:stroke linestyle="thinThin"/>
              </v:shape>
            </w:pict>
          </mc:Fallback>
        </mc:AlternateContent>
      </w:r>
    </w:p>
    <w:p w14:paraId="3408DF0F" w14:textId="77777777" w:rsidR="003608E7" w:rsidRPr="006B518F" w:rsidRDefault="003608E7" w:rsidP="003608E7">
      <w:pPr>
        <w:spacing w:after="0" w:line="240" w:lineRule="auto"/>
        <w:rPr>
          <w:rFonts w:ascii="Times New Roman" w:eastAsia="Times New Roman" w:hAnsi="Times New Roman" w:cs="Times New Roman"/>
        </w:rPr>
      </w:pPr>
    </w:p>
    <w:p w14:paraId="53620AE7" w14:textId="374C11E2" w:rsidR="003608E7" w:rsidRPr="006B518F" w:rsidRDefault="003608E7" w:rsidP="003608E7">
      <w:pPr>
        <w:spacing w:after="0" w:line="240" w:lineRule="auto"/>
        <w:jc w:val="center"/>
        <w:rPr>
          <w:rFonts w:ascii="Times New Roman" w:eastAsia="Times New Roman" w:hAnsi="Times New Roman" w:cs="Times New Roman"/>
          <w:b/>
        </w:rPr>
      </w:pPr>
      <w:r w:rsidRPr="006B518F">
        <w:rPr>
          <w:rFonts w:ascii="Times New Roman" w:eastAsia="Times New Roman" w:hAnsi="Times New Roman" w:cs="Times New Roman"/>
          <w:b/>
        </w:rPr>
        <w:t>Wednesday,</w:t>
      </w:r>
      <w:r>
        <w:rPr>
          <w:rFonts w:ascii="Times New Roman" w:eastAsia="Times New Roman" w:hAnsi="Times New Roman" w:cs="Times New Roman"/>
          <w:b/>
        </w:rPr>
        <w:t xml:space="preserve"> </w:t>
      </w:r>
      <w:r w:rsidR="0070125C">
        <w:rPr>
          <w:rFonts w:ascii="Times New Roman" w:eastAsia="Times New Roman" w:hAnsi="Times New Roman" w:cs="Times New Roman"/>
          <w:b/>
        </w:rPr>
        <w:t>January 11</w:t>
      </w:r>
      <w:r w:rsidRPr="006B518F">
        <w:rPr>
          <w:rFonts w:ascii="Times New Roman" w:eastAsia="Times New Roman" w:hAnsi="Times New Roman" w:cs="Times New Roman"/>
          <w:b/>
        </w:rPr>
        <w:t>, 202</w:t>
      </w:r>
      <w:r w:rsidR="0070125C">
        <w:rPr>
          <w:rFonts w:ascii="Times New Roman" w:eastAsia="Times New Roman" w:hAnsi="Times New Roman" w:cs="Times New Roman"/>
          <w:b/>
        </w:rPr>
        <w:t>3</w:t>
      </w:r>
    </w:p>
    <w:p w14:paraId="7349328E" w14:textId="77777777" w:rsidR="003608E7" w:rsidRPr="006B518F" w:rsidRDefault="003608E7" w:rsidP="003608E7">
      <w:pPr>
        <w:spacing w:after="0" w:line="240" w:lineRule="auto"/>
        <w:jc w:val="center"/>
        <w:rPr>
          <w:rFonts w:ascii="Times New Roman" w:eastAsia="Times New Roman" w:hAnsi="Times New Roman" w:cs="Times New Roman"/>
          <w:b/>
        </w:rPr>
      </w:pPr>
      <w:r w:rsidRPr="006B518F">
        <w:rPr>
          <w:rFonts w:ascii="Times New Roman" w:eastAsia="Times New Roman" w:hAnsi="Times New Roman" w:cs="Times New Roman"/>
          <w:b/>
        </w:rPr>
        <w:t>11:00 a.m.</w:t>
      </w:r>
    </w:p>
    <w:p w14:paraId="2692C084" w14:textId="77777777" w:rsidR="003608E7" w:rsidRPr="006B518F" w:rsidRDefault="003608E7" w:rsidP="003608E7">
      <w:pPr>
        <w:spacing w:after="0" w:line="240" w:lineRule="auto"/>
        <w:jc w:val="both"/>
        <w:rPr>
          <w:rFonts w:ascii="Times New Roman" w:eastAsia="Times New Roman" w:hAnsi="Times New Roman" w:cs="Times New Roman"/>
          <w:b/>
        </w:rPr>
      </w:pPr>
    </w:p>
    <w:p w14:paraId="66F05A99" w14:textId="77777777" w:rsidR="003608E7" w:rsidRPr="006B518F" w:rsidRDefault="003608E7" w:rsidP="003608E7">
      <w:pPr>
        <w:numPr>
          <w:ilvl w:val="0"/>
          <w:numId w:val="2"/>
        </w:numPr>
        <w:spacing w:after="0" w:line="240" w:lineRule="auto"/>
        <w:jc w:val="both"/>
        <w:rPr>
          <w:rFonts w:ascii="Times New Roman" w:eastAsia="Times New Roman" w:hAnsi="Times New Roman" w:cs="Times New Roman"/>
        </w:rPr>
      </w:pPr>
      <w:r w:rsidRPr="006B518F">
        <w:rPr>
          <w:rFonts w:ascii="Times New Roman" w:eastAsia="Times New Roman" w:hAnsi="Times New Roman" w:cs="Times New Roman"/>
          <w:b/>
        </w:rPr>
        <w:t>CALL MEETING TO ORDER</w:t>
      </w:r>
    </w:p>
    <w:p w14:paraId="2DD086D6" w14:textId="77777777" w:rsidR="003608E7" w:rsidRPr="002913FB" w:rsidRDefault="003608E7" w:rsidP="003608E7">
      <w:pPr>
        <w:spacing w:after="0" w:line="240" w:lineRule="auto"/>
        <w:jc w:val="both"/>
        <w:rPr>
          <w:rFonts w:ascii="Times New Roman" w:eastAsia="Times New Roman" w:hAnsi="Times New Roman" w:cs="Times New Roman"/>
          <w:sz w:val="16"/>
          <w:szCs w:val="16"/>
        </w:rPr>
      </w:pPr>
    </w:p>
    <w:p w14:paraId="33D17EC2" w14:textId="77777777" w:rsidR="003608E7" w:rsidRPr="006B518F" w:rsidRDefault="003608E7" w:rsidP="003608E7">
      <w:pPr>
        <w:numPr>
          <w:ilvl w:val="0"/>
          <w:numId w:val="2"/>
        </w:numPr>
        <w:spacing w:after="0" w:line="240" w:lineRule="auto"/>
        <w:jc w:val="both"/>
        <w:rPr>
          <w:rFonts w:ascii="Times New Roman" w:eastAsia="Times New Roman" w:hAnsi="Times New Roman" w:cs="Times New Roman"/>
          <w:b/>
        </w:rPr>
      </w:pPr>
      <w:r w:rsidRPr="006B518F">
        <w:rPr>
          <w:rFonts w:ascii="Times New Roman" w:eastAsia="Times New Roman" w:hAnsi="Times New Roman" w:cs="Times New Roman"/>
          <w:b/>
        </w:rPr>
        <w:t>ROLL CALL</w:t>
      </w:r>
    </w:p>
    <w:p w14:paraId="06F8A91A" w14:textId="77777777" w:rsidR="003608E7" w:rsidRPr="002913FB" w:rsidRDefault="003608E7" w:rsidP="003608E7">
      <w:pPr>
        <w:pBdr>
          <w:top w:val="nil"/>
          <w:left w:val="nil"/>
          <w:bottom w:val="nil"/>
          <w:right w:val="nil"/>
          <w:between w:val="nil"/>
        </w:pBdr>
        <w:spacing w:after="0" w:line="240" w:lineRule="auto"/>
        <w:ind w:left="720"/>
        <w:rPr>
          <w:rFonts w:ascii="Times New Roman" w:eastAsia="Times New Roman" w:hAnsi="Times New Roman" w:cs="Times New Roman"/>
          <w:b/>
          <w:sz w:val="16"/>
          <w:szCs w:val="16"/>
        </w:rPr>
      </w:pPr>
    </w:p>
    <w:p w14:paraId="0C7C0F02" w14:textId="023BDCB6" w:rsidR="003608E7" w:rsidRPr="006B518F" w:rsidRDefault="003608E7" w:rsidP="003608E7">
      <w:pPr>
        <w:spacing w:after="0" w:line="240" w:lineRule="auto"/>
        <w:ind w:left="720"/>
        <w:jc w:val="both"/>
        <w:rPr>
          <w:rFonts w:ascii="Times New Roman" w:eastAsia="Times New Roman" w:hAnsi="Times New Roman" w:cs="Times New Roman"/>
        </w:rPr>
      </w:pPr>
      <w:r w:rsidRPr="006B518F">
        <w:rPr>
          <w:rFonts w:ascii="Times New Roman" w:eastAsia="Times New Roman" w:hAnsi="Times New Roman" w:cs="Times New Roman"/>
        </w:rPr>
        <w:t>Trustee, Lynn Hogue</w:t>
      </w:r>
      <w:r>
        <w:rPr>
          <w:rFonts w:ascii="Times New Roman" w:eastAsia="Times New Roman" w:hAnsi="Times New Roman" w:cs="Times New Roman"/>
        </w:rPr>
        <w:t xml:space="preserve"> </w:t>
      </w:r>
    </w:p>
    <w:p w14:paraId="0E587AEC" w14:textId="4D8EDF39" w:rsidR="003608E7" w:rsidRPr="006B518F" w:rsidRDefault="003608E7" w:rsidP="003608E7">
      <w:pPr>
        <w:spacing w:after="0" w:line="240" w:lineRule="auto"/>
        <w:ind w:left="720"/>
        <w:jc w:val="both"/>
        <w:rPr>
          <w:rFonts w:ascii="Times New Roman" w:eastAsia="Times New Roman" w:hAnsi="Times New Roman" w:cs="Times New Roman"/>
        </w:rPr>
      </w:pPr>
      <w:r w:rsidRPr="006B518F">
        <w:rPr>
          <w:rFonts w:ascii="Times New Roman" w:eastAsia="Times New Roman" w:hAnsi="Times New Roman" w:cs="Times New Roman"/>
        </w:rPr>
        <w:t>Trustee, Terri Rocha</w:t>
      </w:r>
      <w:r>
        <w:rPr>
          <w:rFonts w:ascii="Times New Roman" w:eastAsia="Times New Roman" w:hAnsi="Times New Roman" w:cs="Times New Roman"/>
        </w:rPr>
        <w:t xml:space="preserve">  </w:t>
      </w:r>
    </w:p>
    <w:p w14:paraId="7370763D" w14:textId="7D1674E2" w:rsidR="003608E7" w:rsidRPr="006B518F" w:rsidRDefault="003608E7" w:rsidP="003608E7">
      <w:pPr>
        <w:spacing w:after="0" w:line="240" w:lineRule="auto"/>
        <w:ind w:left="720"/>
        <w:jc w:val="both"/>
        <w:rPr>
          <w:rFonts w:ascii="Times New Roman" w:eastAsia="Times New Roman" w:hAnsi="Times New Roman" w:cs="Times New Roman"/>
          <w:b/>
        </w:rPr>
      </w:pPr>
      <w:r w:rsidRPr="006B518F">
        <w:rPr>
          <w:rFonts w:ascii="Times New Roman" w:eastAsia="Times New Roman" w:hAnsi="Times New Roman" w:cs="Times New Roman"/>
        </w:rPr>
        <w:t>Manager, Laura Alcantor</w:t>
      </w:r>
      <w:r>
        <w:rPr>
          <w:rFonts w:ascii="Times New Roman" w:eastAsia="Times New Roman" w:hAnsi="Times New Roman" w:cs="Times New Roman"/>
        </w:rPr>
        <w:t xml:space="preserve">  </w:t>
      </w:r>
    </w:p>
    <w:p w14:paraId="3C74FF71" w14:textId="77777777" w:rsidR="003608E7" w:rsidRPr="006B518F" w:rsidRDefault="003608E7" w:rsidP="003608E7">
      <w:pPr>
        <w:spacing w:after="0" w:line="240" w:lineRule="auto"/>
        <w:rPr>
          <w:rFonts w:ascii="Times New Roman" w:eastAsia="Times New Roman" w:hAnsi="Times New Roman" w:cs="Times New Roman"/>
          <w:b/>
        </w:rPr>
      </w:pPr>
    </w:p>
    <w:p w14:paraId="6F786080" w14:textId="77777777" w:rsidR="003608E7" w:rsidRPr="006B518F" w:rsidRDefault="003608E7" w:rsidP="003608E7">
      <w:pPr>
        <w:numPr>
          <w:ilvl w:val="0"/>
          <w:numId w:val="2"/>
        </w:numPr>
        <w:spacing w:after="0" w:line="240" w:lineRule="auto"/>
        <w:jc w:val="both"/>
        <w:rPr>
          <w:rFonts w:ascii="Times New Roman" w:eastAsia="Times New Roman" w:hAnsi="Times New Roman" w:cs="Times New Roman"/>
          <w:b/>
        </w:rPr>
      </w:pPr>
      <w:r w:rsidRPr="006B518F">
        <w:rPr>
          <w:rFonts w:ascii="Times New Roman" w:eastAsia="Times New Roman" w:hAnsi="Times New Roman" w:cs="Times New Roman"/>
          <w:b/>
        </w:rPr>
        <w:t>APPROVAL OF AGENDA AS POSTED OR AMENDED</w:t>
      </w:r>
      <w:r w:rsidRPr="006B518F">
        <w:rPr>
          <w:rFonts w:ascii="Times New Roman" w:eastAsia="Times New Roman" w:hAnsi="Times New Roman" w:cs="Times New Roman"/>
        </w:rPr>
        <w:t>:</w:t>
      </w:r>
    </w:p>
    <w:p w14:paraId="781AEF28" w14:textId="2DA4C3E9" w:rsidR="003608E7" w:rsidRPr="00A32EE2" w:rsidRDefault="003608E7" w:rsidP="003608E7">
      <w:pPr>
        <w:spacing w:after="0" w:line="240" w:lineRule="auto"/>
        <w:ind w:left="720"/>
        <w:jc w:val="both"/>
        <w:rPr>
          <w:rFonts w:ascii="Times New Roman" w:eastAsia="Times New Roman" w:hAnsi="Times New Roman" w:cs="Times New Roman"/>
          <w:bCs/>
          <w:sz w:val="16"/>
          <w:szCs w:val="16"/>
        </w:rPr>
      </w:pPr>
    </w:p>
    <w:p w14:paraId="3C55B7A9" w14:textId="77777777" w:rsidR="003608E7" w:rsidRPr="00A32EE2" w:rsidRDefault="003608E7" w:rsidP="003608E7">
      <w:pPr>
        <w:pBdr>
          <w:top w:val="nil"/>
          <w:left w:val="nil"/>
          <w:bottom w:val="nil"/>
          <w:right w:val="nil"/>
          <w:between w:val="nil"/>
        </w:pBdr>
        <w:spacing w:after="0" w:line="240" w:lineRule="auto"/>
        <w:ind w:left="720"/>
        <w:rPr>
          <w:rFonts w:ascii="Times New Roman" w:eastAsia="Times New Roman" w:hAnsi="Times New Roman" w:cs="Times New Roman"/>
          <w:b/>
          <w:sz w:val="16"/>
          <w:szCs w:val="16"/>
        </w:rPr>
      </w:pPr>
    </w:p>
    <w:p w14:paraId="3F73980D" w14:textId="618EF783" w:rsidR="003608E7" w:rsidRDefault="003608E7" w:rsidP="003608E7">
      <w:pPr>
        <w:numPr>
          <w:ilvl w:val="0"/>
          <w:numId w:val="2"/>
        </w:numPr>
        <w:spacing w:after="0" w:line="240" w:lineRule="auto"/>
        <w:jc w:val="both"/>
        <w:rPr>
          <w:rFonts w:ascii="Times New Roman" w:eastAsia="Times New Roman" w:hAnsi="Times New Roman" w:cs="Times New Roman"/>
          <w:b/>
        </w:rPr>
      </w:pPr>
      <w:r w:rsidRPr="006B518F">
        <w:rPr>
          <w:rFonts w:ascii="Times New Roman" w:eastAsia="Times New Roman" w:hAnsi="Times New Roman" w:cs="Times New Roman"/>
          <w:b/>
        </w:rPr>
        <w:t>PUBLIC COMMENT</w:t>
      </w:r>
    </w:p>
    <w:p w14:paraId="44BA4EB5" w14:textId="77777777" w:rsidR="00EF10B7" w:rsidRPr="00A32EE2" w:rsidRDefault="00EF10B7" w:rsidP="00EF10B7">
      <w:pPr>
        <w:spacing w:after="0" w:line="240" w:lineRule="auto"/>
        <w:ind w:left="720"/>
        <w:jc w:val="both"/>
        <w:rPr>
          <w:rFonts w:ascii="Times New Roman" w:eastAsia="Times New Roman" w:hAnsi="Times New Roman" w:cs="Times New Roman"/>
          <w:b/>
          <w:sz w:val="16"/>
          <w:szCs w:val="16"/>
        </w:rPr>
      </w:pPr>
    </w:p>
    <w:p w14:paraId="509CF367" w14:textId="77777777" w:rsidR="003608E7" w:rsidRPr="006B518F" w:rsidRDefault="003608E7" w:rsidP="003608E7">
      <w:pPr>
        <w:spacing w:after="0" w:line="240" w:lineRule="auto"/>
        <w:rPr>
          <w:rFonts w:ascii="Times New Roman" w:eastAsia="Times New Roman" w:hAnsi="Times New Roman" w:cs="Times New Roman"/>
          <w:b/>
          <w:sz w:val="16"/>
          <w:szCs w:val="16"/>
        </w:rPr>
      </w:pPr>
    </w:p>
    <w:p w14:paraId="3032979A" w14:textId="77777777" w:rsidR="003608E7" w:rsidRPr="006B518F" w:rsidRDefault="003608E7" w:rsidP="003608E7">
      <w:pPr>
        <w:numPr>
          <w:ilvl w:val="0"/>
          <w:numId w:val="2"/>
        </w:numPr>
        <w:spacing w:after="0" w:line="240" w:lineRule="auto"/>
        <w:jc w:val="both"/>
        <w:rPr>
          <w:rFonts w:ascii="Times New Roman" w:eastAsia="Times New Roman" w:hAnsi="Times New Roman" w:cs="Times New Roman"/>
          <w:b/>
        </w:rPr>
      </w:pPr>
      <w:r w:rsidRPr="006B518F">
        <w:rPr>
          <w:rFonts w:ascii="Times New Roman" w:eastAsia="Times New Roman" w:hAnsi="Times New Roman" w:cs="Times New Roman"/>
          <w:b/>
        </w:rPr>
        <w:t>CONSENT CALENDAR</w:t>
      </w:r>
    </w:p>
    <w:p w14:paraId="1FEEB8FA" w14:textId="77777777" w:rsidR="003608E7" w:rsidRPr="006B518F" w:rsidRDefault="003608E7" w:rsidP="003608E7">
      <w:pPr>
        <w:spacing w:after="0" w:line="240" w:lineRule="auto"/>
        <w:ind w:left="720"/>
        <w:jc w:val="both"/>
        <w:rPr>
          <w:rFonts w:ascii="Times New Roman" w:eastAsia="Times New Roman" w:hAnsi="Times New Roman" w:cs="Times New Roman"/>
          <w:b/>
          <w:sz w:val="16"/>
          <w:szCs w:val="16"/>
        </w:rPr>
      </w:pPr>
    </w:p>
    <w:p w14:paraId="243B13FB" w14:textId="77777777" w:rsidR="003608E7" w:rsidRPr="006B518F" w:rsidRDefault="003608E7" w:rsidP="003608E7">
      <w:pPr>
        <w:pBdr>
          <w:top w:val="nil"/>
          <w:left w:val="nil"/>
          <w:bottom w:val="nil"/>
          <w:right w:val="nil"/>
          <w:between w:val="nil"/>
        </w:pBdr>
        <w:spacing w:after="0" w:line="240" w:lineRule="auto"/>
        <w:ind w:left="720"/>
        <w:rPr>
          <w:rFonts w:ascii="Times New Roman" w:eastAsia="Times New Roman" w:hAnsi="Times New Roman" w:cs="Times New Roman"/>
          <w:b/>
          <w:sz w:val="16"/>
          <w:szCs w:val="16"/>
        </w:rPr>
      </w:pPr>
    </w:p>
    <w:p w14:paraId="097A50C4" w14:textId="58C555E2" w:rsidR="003608E7" w:rsidRPr="006B518F" w:rsidRDefault="003608E7" w:rsidP="003608E7">
      <w:pPr>
        <w:numPr>
          <w:ilvl w:val="0"/>
          <w:numId w:val="3"/>
        </w:numPr>
        <w:pBdr>
          <w:top w:val="nil"/>
          <w:left w:val="nil"/>
          <w:bottom w:val="nil"/>
          <w:right w:val="nil"/>
          <w:between w:val="nil"/>
        </w:pBdr>
        <w:spacing w:after="0" w:line="240" w:lineRule="auto"/>
        <w:ind w:left="1440" w:hanging="720"/>
        <w:jc w:val="both"/>
        <w:rPr>
          <w:rFonts w:ascii="Times New Roman" w:eastAsia="Times New Roman" w:hAnsi="Times New Roman" w:cs="Times New Roman"/>
        </w:rPr>
      </w:pPr>
      <w:r w:rsidRPr="006B518F">
        <w:rPr>
          <w:rFonts w:ascii="Times New Roman" w:eastAsia="Times New Roman" w:hAnsi="Times New Roman" w:cs="Times New Roman"/>
          <w:b/>
          <w:u w:val="single"/>
        </w:rPr>
        <w:t>Minutes</w:t>
      </w:r>
      <w:r w:rsidRPr="006B518F">
        <w:rPr>
          <w:rFonts w:ascii="Times New Roman" w:eastAsia="Times New Roman" w:hAnsi="Times New Roman" w:cs="Times New Roman"/>
          <w:b/>
        </w:rPr>
        <w:t xml:space="preserve">:  </w:t>
      </w:r>
      <w:r w:rsidRPr="006B518F">
        <w:rPr>
          <w:rFonts w:ascii="Times New Roman" w:eastAsia="Times New Roman" w:hAnsi="Times New Roman" w:cs="Times New Roman"/>
        </w:rPr>
        <w:t xml:space="preserve">Approval of the minutes from the Regular Board Meeting </w:t>
      </w:r>
      <w:r w:rsidR="0070125C">
        <w:rPr>
          <w:rFonts w:ascii="Times New Roman" w:eastAsia="Times New Roman" w:hAnsi="Times New Roman" w:cs="Times New Roman"/>
        </w:rPr>
        <w:t>on December 14th</w:t>
      </w:r>
      <w:r w:rsidRPr="006B518F">
        <w:rPr>
          <w:rFonts w:ascii="Times New Roman" w:eastAsia="Times New Roman" w:hAnsi="Times New Roman" w:cs="Times New Roman"/>
        </w:rPr>
        <w:t>, 2022.</w:t>
      </w:r>
    </w:p>
    <w:p w14:paraId="347914BE" w14:textId="77777777" w:rsidR="003608E7" w:rsidRPr="006B518F" w:rsidRDefault="003608E7" w:rsidP="003608E7">
      <w:pPr>
        <w:pBdr>
          <w:top w:val="nil"/>
          <w:left w:val="nil"/>
          <w:bottom w:val="nil"/>
          <w:right w:val="nil"/>
          <w:between w:val="nil"/>
        </w:pBdr>
        <w:spacing w:after="0" w:line="240" w:lineRule="auto"/>
        <w:ind w:left="2160" w:hanging="720"/>
        <w:jc w:val="both"/>
        <w:rPr>
          <w:rFonts w:ascii="Times New Roman" w:eastAsia="Times New Roman" w:hAnsi="Times New Roman" w:cs="Times New Roman"/>
          <w:bCs/>
        </w:rPr>
      </w:pPr>
    </w:p>
    <w:p w14:paraId="241D96F0" w14:textId="77777777" w:rsidR="003608E7" w:rsidRPr="006B518F" w:rsidRDefault="003608E7" w:rsidP="003608E7">
      <w:pPr>
        <w:numPr>
          <w:ilvl w:val="0"/>
          <w:numId w:val="3"/>
        </w:numPr>
        <w:pBdr>
          <w:top w:val="nil"/>
          <w:left w:val="nil"/>
          <w:bottom w:val="nil"/>
          <w:right w:val="nil"/>
          <w:between w:val="nil"/>
        </w:pBdr>
        <w:spacing w:after="0" w:line="240" w:lineRule="auto"/>
        <w:ind w:left="1440" w:hanging="720"/>
        <w:jc w:val="both"/>
        <w:rPr>
          <w:rFonts w:ascii="Times New Roman" w:eastAsia="Times New Roman" w:hAnsi="Times New Roman" w:cs="Times New Roman"/>
        </w:rPr>
      </w:pPr>
      <w:r w:rsidRPr="006B518F">
        <w:rPr>
          <w:rFonts w:ascii="Times New Roman" w:eastAsia="Times New Roman" w:hAnsi="Times New Roman" w:cs="Times New Roman"/>
          <w:b/>
          <w:u w:val="single"/>
        </w:rPr>
        <w:t>Financial Statements</w:t>
      </w:r>
      <w:r w:rsidRPr="006B518F">
        <w:rPr>
          <w:rFonts w:ascii="Times New Roman" w:eastAsia="Times New Roman" w:hAnsi="Times New Roman" w:cs="Times New Roman"/>
        </w:rPr>
        <w:t xml:space="preserve">: </w:t>
      </w:r>
    </w:p>
    <w:p w14:paraId="1E344DD4" w14:textId="77777777" w:rsidR="003608E7" w:rsidRPr="006B518F" w:rsidRDefault="003608E7" w:rsidP="003608E7">
      <w:pPr>
        <w:pBdr>
          <w:top w:val="nil"/>
          <w:left w:val="nil"/>
          <w:bottom w:val="nil"/>
          <w:right w:val="nil"/>
          <w:between w:val="nil"/>
        </w:pBdr>
        <w:spacing w:after="0" w:line="240" w:lineRule="auto"/>
        <w:ind w:left="720"/>
        <w:rPr>
          <w:rFonts w:ascii="Times New Roman" w:eastAsia="Times New Roman" w:hAnsi="Times New Roman" w:cs="Times New Roman"/>
        </w:rPr>
      </w:pPr>
    </w:p>
    <w:p w14:paraId="579A9348" w14:textId="77777777" w:rsidR="003608E7" w:rsidRPr="006B518F" w:rsidRDefault="003608E7" w:rsidP="003608E7">
      <w:pPr>
        <w:pBdr>
          <w:top w:val="nil"/>
          <w:left w:val="nil"/>
          <w:bottom w:val="nil"/>
          <w:right w:val="nil"/>
          <w:between w:val="nil"/>
        </w:pBdr>
        <w:spacing w:after="0" w:line="240" w:lineRule="auto"/>
        <w:ind w:left="1260"/>
        <w:jc w:val="both"/>
        <w:rPr>
          <w:rFonts w:ascii="Times New Roman" w:eastAsia="Times New Roman" w:hAnsi="Times New Roman" w:cs="Times New Roman"/>
        </w:rPr>
      </w:pPr>
      <w:r w:rsidRPr="006B518F">
        <w:rPr>
          <w:rFonts w:ascii="Times New Roman" w:eastAsia="Times New Roman" w:hAnsi="Times New Roman" w:cs="Times New Roman"/>
        </w:rPr>
        <w:t xml:space="preserve">   </w:t>
      </w:r>
      <w:r w:rsidRPr="006B518F">
        <w:rPr>
          <w:rFonts w:ascii="Times New Roman" w:eastAsia="Times New Roman" w:hAnsi="Times New Roman" w:cs="Times New Roman"/>
          <w:u w:val="single"/>
        </w:rPr>
        <w:t>Presented by</w:t>
      </w:r>
      <w:r w:rsidRPr="006B518F">
        <w:rPr>
          <w:rFonts w:ascii="Times New Roman" w:eastAsia="Times New Roman" w:hAnsi="Times New Roman" w:cs="Times New Roman"/>
        </w:rPr>
        <w:t>: Laura Alcantor</w:t>
      </w:r>
    </w:p>
    <w:p w14:paraId="6011261E" w14:textId="77777777" w:rsidR="003608E7" w:rsidRPr="006B518F" w:rsidRDefault="003608E7" w:rsidP="003608E7">
      <w:pPr>
        <w:pBdr>
          <w:top w:val="nil"/>
          <w:left w:val="nil"/>
          <w:bottom w:val="nil"/>
          <w:right w:val="nil"/>
          <w:between w:val="nil"/>
        </w:pBdr>
        <w:spacing w:after="0" w:line="240" w:lineRule="auto"/>
        <w:ind w:left="1260"/>
        <w:jc w:val="both"/>
        <w:rPr>
          <w:rFonts w:ascii="Times New Roman" w:eastAsia="Times New Roman" w:hAnsi="Times New Roman" w:cs="Times New Roman"/>
        </w:rPr>
      </w:pPr>
      <w:r w:rsidRPr="006B518F">
        <w:rPr>
          <w:rFonts w:ascii="Times New Roman" w:eastAsia="Times New Roman" w:hAnsi="Times New Roman" w:cs="Times New Roman"/>
        </w:rPr>
        <w:t xml:space="preserve">   </w:t>
      </w:r>
      <w:r w:rsidRPr="006B518F">
        <w:rPr>
          <w:rFonts w:ascii="Times New Roman" w:eastAsia="Times New Roman" w:hAnsi="Times New Roman" w:cs="Times New Roman"/>
          <w:u w:val="single"/>
        </w:rPr>
        <w:t>Requested Action / Purpose</w:t>
      </w:r>
      <w:r w:rsidRPr="006B518F">
        <w:rPr>
          <w:rFonts w:ascii="Times New Roman" w:eastAsia="Times New Roman" w:hAnsi="Times New Roman" w:cs="Times New Roman"/>
        </w:rPr>
        <w:t>:  Discussion of the financial reports.</w:t>
      </w:r>
    </w:p>
    <w:p w14:paraId="0CF03B7F" w14:textId="43204AEA" w:rsidR="003608E7" w:rsidRPr="006B518F" w:rsidRDefault="003608E7" w:rsidP="003608E7">
      <w:pPr>
        <w:spacing w:after="0" w:line="240" w:lineRule="auto"/>
        <w:ind w:left="1260"/>
        <w:rPr>
          <w:rFonts w:ascii="Times New Roman" w:eastAsia="Times New Roman" w:hAnsi="Times New Roman" w:cs="Times New Roman"/>
        </w:rPr>
      </w:pPr>
      <w:r w:rsidRPr="006B518F">
        <w:rPr>
          <w:rFonts w:ascii="Times New Roman" w:eastAsia="Times New Roman" w:hAnsi="Times New Roman" w:cs="Times New Roman"/>
        </w:rPr>
        <w:t xml:space="preserve">   </w:t>
      </w:r>
      <w:r w:rsidRPr="006B518F">
        <w:rPr>
          <w:rFonts w:ascii="Times New Roman" w:eastAsia="Times New Roman" w:hAnsi="Times New Roman" w:cs="Times New Roman"/>
          <w:u w:val="single"/>
        </w:rPr>
        <w:t>Attachments</w:t>
      </w:r>
      <w:r w:rsidRPr="006B518F">
        <w:rPr>
          <w:rFonts w:ascii="Times New Roman" w:eastAsia="Times New Roman" w:hAnsi="Times New Roman" w:cs="Times New Roman"/>
        </w:rPr>
        <w:t xml:space="preserve">:  </w:t>
      </w:r>
      <w:r w:rsidR="0070125C">
        <w:rPr>
          <w:rFonts w:ascii="Times New Roman" w:eastAsia="Times New Roman" w:hAnsi="Times New Roman" w:cs="Times New Roman"/>
        </w:rPr>
        <w:t>December</w:t>
      </w:r>
      <w:r w:rsidRPr="006B518F">
        <w:rPr>
          <w:rFonts w:ascii="Times New Roman" w:eastAsia="Times New Roman" w:hAnsi="Times New Roman" w:cs="Times New Roman"/>
        </w:rPr>
        <w:t xml:space="preserve"> 2022 financial statements provided at the meeting.                                         </w:t>
      </w:r>
    </w:p>
    <w:p w14:paraId="353013FC" w14:textId="77777777" w:rsidR="003608E7" w:rsidRPr="006B518F" w:rsidRDefault="003608E7" w:rsidP="003608E7">
      <w:pPr>
        <w:pBdr>
          <w:top w:val="nil"/>
          <w:left w:val="nil"/>
          <w:bottom w:val="nil"/>
          <w:right w:val="nil"/>
          <w:between w:val="nil"/>
        </w:pBdr>
        <w:spacing w:after="0" w:line="240" w:lineRule="auto"/>
        <w:ind w:left="1440"/>
        <w:rPr>
          <w:rFonts w:ascii="Times New Roman" w:eastAsia="Times New Roman" w:hAnsi="Times New Roman" w:cs="Times New Roman"/>
        </w:rPr>
      </w:pPr>
    </w:p>
    <w:p w14:paraId="107B6D9C" w14:textId="77777777" w:rsidR="003608E7" w:rsidRPr="006B518F" w:rsidRDefault="003608E7" w:rsidP="003608E7">
      <w:pPr>
        <w:numPr>
          <w:ilvl w:val="0"/>
          <w:numId w:val="3"/>
        </w:numPr>
        <w:pBdr>
          <w:top w:val="nil"/>
          <w:left w:val="nil"/>
          <w:bottom w:val="nil"/>
          <w:right w:val="nil"/>
          <w:between w:val="nil"/>
        </w:pBdr>
        <w:spacing w:after="0" w:line="240" w:lineRule="auto"/>
        <w:ind w:left="1440" w:hanging="720"/>
        <w:jc w:val="both"/>
        <w:rPr>
          <w:rFonts w:ascii="Times New Roman" w:eastAsia="Times New Roman" w:hAnsi="Times New Roman" w:cs="Times New Roman"/>
        </w:rPr>
      </w:pPr>
      <w:r w:rsidRPr="006B518F">
        <w:rPr>
          <w:rFonts w:ascii="Times New Roman" w:eastAsia="Times New Roman" w:hAnsi="Times New Roman" w:cs="Times New Roman"/>
          <w:b/>
          <w:u w:val="single"/>
        </w:rPr>
        <w:t>Warrants for Bills, Invoices and Required Payments</w:t>
      </w:r>
      <w:r w:rsidRPr="006B518F">
        <w:rPr>
          <w:rFonts w:ascii="Times New Roman" w:eastAsia="Times New Roman" w:hAnsi="Times New Roman" w:cs="Times New Roman"/>
        </w:rPr>
        <w:t>:</w:t>
      </w:r>
    </w:p>
    <w:p w14:paraId="6A28C2F3" w14:textId="77777777" w:rsidR="003608E7" w:rsidRPr="006B518F" w:rsidRDefault="003608E7" w:rsidP="003608E7">
      <w:pPr>
        <w:pBdr>
          <w:top w:val="nil"/>
          <w:left w:val="nil"/>
          <w:bottom w:val="nil"/>
          <w:right w:val="nil"/>
          <w:between w:val="nil"/>
        </w:pBdr>
        <w:spacing w:after="0" w:line="240" w:lineRule="auto"/>
        <w:ind w:left="720"/>
        <w:rPr>
          <w:rFonts w:ascii="Times New Roman" w:eastAsia="Times New Roman" w:hAnsi="Times New Roman" w:cs="Times New Roman"/>
        </w:rPr>
      </w:pPr>
    </w:p>
    <w:p w14:paraId="38CBD6D8" w14:textId="77777777" w:rsidR="003608E7" w:rsidRPr="006B518F" w:rsidRDefault="003608E7" w:rsidP="003608E7">
      <w:pPr>
        <w:pBdr>
          <w:top w:val="nil"/>
          <w:left w:val="nil"/>
          <w:bottom w:val="nil"/>
          <w:right w:val="nil"/>
          <w:between w:val="nil"/>
        </w:pBdr>
        <w:spacing w:after="0" w:line="240" w:lineRule="auto"/>
        <w:ind w:left="1440"/>
        <w:rPr>
          <w:rFonts w:ascii="Times New Roman" w:eastAsia="Times New Roman" w:hAnsi="Times New Roman" w:cs="Times New Roman"/>
        </w:rPr>
      </w:pPr>
      <w:r w:rsidRPr="006B518F">
        <w:rPr>
          <w:rFonts w:ascii="Times New Roman" w:eastAsia="Times New Roman" w:hAnsi="Times New Roman" w:cs="Times New Roman"/>
          <w:u w:val="single"/>
        </w:rPr>
        <w:t>Presented by:</w:t>
      </w:r>
      <w:r w:rsidRPr="006B518F">
        <w:rPr>
          <w:rFonts w:ascii="Times New Roman" w:eastAsia="Times New Roman" w:hAnsi="Times New Roman" w:cs="Times New Roman"/>
        </w:rPr>
        <w:t xml:space="preserve"> Laura Alcantor</w:t>
      </w:r>
    </w:p>
    <w:p w14:paraId="7EFDEBE4" w14:textId="77777777" w:rsidR="003608E7" w:rsidRPr="006B518F" w:rsidRDefault="003608E7" w:rsidP="003608E7">
      <w:pPr>
        <w:pBdr>
          <w:top w:val="nil"/>
          <w:left w:val="nil"/>
          <w:bottom w:val="nil"/>
          <w:right w:val="nil"/>
          <w:between w:val="nil"/>
        </w:pBdr>
        <w:spacing w:after="0" w:line="240" w:lineRule="auto"/>
        <w:ind w:left="1440"/>
        <w:rPr>
          <w:rFonts w:ascii="Times New Roman" w:eastAsia="Times New Roman" w:hAnsi="Times New Roman" w:cs="Times New Roman"/>
        </w:rPr>
      </w:pPr>
      <w:r w:rsidRPr="006B518F">
        <w:rPr>
          <w:rFonts w:ascii="Times New Roman" w:eastAsia="Times New Roman" w:hAnsi="Times New Roman" w:cs="Times New Roman"/>
          <w:u w:val="single"/>
        </w:rPr>
        <w:t>Requested Action / Purpose</w:t>
      </w:r>
      <w:r w:rsidRPr="006B518F">
        <w:rPr>
          <w:rFonts w:ascii="Times New Roman" w:eastAsia="Times New Roman" w:hAnsi="Times New Roman" w:cs="Times New Roman"/>
        </w:rPr>
        <w:t>: List of bills, invoices, and other payments the district is required to make and the source of the account from which the payment will be made.</w:t>
      </w:r>
    </w:p>
    <w:p w14:paraId="6E4F7858" w14:textId="77777777" w:rsidR="003608E7" w:rsidRPr="006B518F" w:rsidRDefault="003608E7" w:rsidP="003608E7">
      <w:pPr>
        <w:pBdr>
          <w:top w:val="nil"/>
          <w:left w:val="nil"/>
          <w:bottom w:val="nil"/>
          <w:right w:val="nil"/>
          <w:between w:val="nil"/>
        </w:pBdr>
        <w:spacing w:after="0" w:line="240" w:lineRule="auto"/>
        <w:ind w:left="1440"/>
        <w:rPr>
          <w:rFonts w:ascii="Times New Roman" w:eastAsia="Times New Roman" w:hAnsi="Times New Roman" w:cs="Times New Roman"/>
        </w:rPr>
      </w:pPr>
      <w:r w:rsidRPr="006B518F">
        <w:rPr>
          <w:rFonts w:ascii="Times New Roman" w:eastAsia="Times New Roman" w:hAnsi="Times New Roman" w:cs="Times New Roman"/>
          <w:u w:val="single"/>
        </w:rPr>
        <w:t>Attachments</w:t>
      </w:r>
      <w:r w:rsidRPr="006B518F">
        <w:rPr>
          <w:rFonts w:ascii="Times New Roman" w:eastAsia="Times New Roman" w:hAnsi="Times New Roman" w:cs="Times New Roman"/>
        </w:rPr>
        <w:t xml:space="preserve">: Warrants and batch log </w:t>
      </w:r>
    </w:p>
    <w:p w14:paraId="79C8C52C" w14:textId="77777777" w:rsidR="003608E7" w:rsidRPr="006B518F" w:rsidRDefault="003608E7" w:rsidP="003608E7">
      <w:pPr>
        <w:pBdr>
          <w:top w:val="nil"/>
          <w:left w:val="nil"/>
          <w:bottom w:val="nil"/>
          <w:right w:val="nil"/>
          <w:between w:val="nil"/>
        </w:pBdr>
        <w:spacing w:after="0" w:line="240" w:lineRule="auto"/>
        <w:ind w:left="1440"/>
        <w:rPr>
          <w:rFonts w:ascii="Times New Roman" w:eastAsia="Times New Roman" w:hAnsi="Times New Roman" w:cs="Times New Roman"/>
        </w:rPr>
      </w:pPr>
    </w:p>
    <w:p w14:paraId="2A1887BE" w14:textId="77777777" w:rsidR="003608E7" w:rsidRPr="006B518F" w:rsidRDefault="003608E7" w:rsidP="003608E7">
      <w:pPr>
        <w:numPr>
          <w:ilvl w:val="0"/>
          <w:numId w:val="2"/>
        </w:numPr>
        <w:pBdr>
          <w:top w:val="nil"/>
          <w:left w:val="nil"/>
          <w:bottom w:val="nil"/>
          <w:right w:val="nil"/>
          <w:between w:val="nil"/>
        </w:pBdr>
        <w:spacing w:after="0" w:line="240" w:lineRule="auto"/>
        <w:ind w:left="900" w:hanging="900"/>
        <w:jc w:val="both"/>
        <w:rPr>
          <w:rFonts w:ascii="Times New Roman" w:eastAsia="Times New Roman" w:hAnsi="Times New Roman" w:cs="Times New Roman"/>
          <w:b/>
        </w:rPr>
      </w:pPr>
      <w:r w:rsidRPr="006B518F">
        <w:rPr>
          <w:rFonts w:ascii="Times New Roman" w:eastAsia="Times New Roman" w:hAnsi="Times New Roman" w:cs="Times New Roman"/>
          <w:b/>
        </w:rPr>
        <w:t>GENERAL MANAGER’S REPORT</w:t>
      </w:r>
    </w:p>
    <w:p w14:paraId="0A1C461D" w14:textId="77777777" w:rsidR="003608E7" w:rsidRPr="002913FB" w:rsidRDefault="003608E7" w:rsidP="003608E7">
      <w:pPr>
        <w:pBdr>
          <w:top w:val="nil"/>
          <w:left w:val="nil"/>
          <w:bottom w:val="nil"/>
          <w:right w:val="nil"/>
          <w:between w:val="nil"/>
        </w:pBdr>
        <w:spacing w:after="0" w:line="240" w:lineRule="auto"/>
        <w:ind w:left="900"/>
        <w:jc w:val="both"/>
        <w:rPr>
          <w:rFonts w:ascii="Times New Roman" w:eastAsia="Times New Roman" w:hAnsi="Times New Roman" w:cs="Times New Roman"/>
          <w:b/>
          <w:sz w:val="16"/>
          <w:szCs w:val="16"/>
        </w:rPr>
      </w:pPr>
    </w:p>
    <w:p w14:paraId="79BA81F3" w14:textId="77777777" w:rsidR="003608E7" w:rsidRPr="006B518F" w:rsidRDefault="003608E7" w:rsidP="003608E7">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rPr>
      </w:pPr>
      <w:r w:rsidRPr="006B518F">
        <w:rPr>
          <w:rFonts w:ascii="Times New Roman" w:eastAsia="Times New Roman" w:hAnsi="Times New Roman" w:cs="Times New Roman"/>
          <w:b/>
          <w:u w:val="single"/>
        </w:rPr>
        <w:t>Burials</w:t>
      </w:r>
      <w:r w:rsidRPr="006B518F">
        <w:rPr>
          <w:rFonts w:ascii="Times New Roman" w:eastAsia="Times New Roman" w:hAnsi="Times New Roman" w:cs="Times New Roman"/>
        </w:rPr>
        <w:t xml:space="preserve">: </w:t>
      </w:r>
      <w:r w:rsidRPr="006B518F">
        <w:rPr>
          <w:rFonts w:ascii="Times New Roman" w:eastAsia="Times New Roman" w:hAnsi="Times New Roman" w:cs="Times New Roman"/>
        </w:rPr>
        <w:tab/>
      </w:r>
      <w:r w:rsidRPr="006B518F">
        <w:rPr>
          <w:rFonts w:ascii="Times New Roman" w:eastAsia="Times New Roman" w:hAnsi="Times New Roman" w:cs="Times New Roman"/>
        </w:rPr>
        <w:tab/>
      </w:r>
    </w:p>
    <w:p w14:paraId="0318490F" w14:textId="77777777" w:rsidR="003608E7" w:rsidRPr="006B518F" w:rsidRDefault="003608E7" w:rsidP="003608E7">
      <w:pPr>
        <w:pBdr>
          <w:top w:val="nil"/>
          <w:left w:val="nil"/>
          <w:bottom w:val="nil"/>
          <w:right w:val="nil"/>
          <w:between w:val="nil"/>
        </w:pBdr>
        <w:spacing w:after="0" w:line="240" w:lineRule="auto"/>
        <w:ind w:left="1260"/>
        <w:jc w:val="both"/>
        <w:rPr>
          <w:rFonts w:ascii="Times New Roman" w:eastAsia="Times New Roman" w:hAnsi="Times New Roman" w:cs="Times New Roman"/>
        </w:rPr>
      </w:pPr>
    </w:p>
    <w:p w14:paraId="55B768A3" w14:textId="77777777" w:rsidR="003608E7" w:rsidRPr="006B518F" w:rsidRDefault="003608E7" w:rsidP="003608E7">
      <w:pPr>
        <w:pBdr>
          <w:top w:val="nil"/>
          <w:left w:val="nil"/>
          <w:bottom w:val="nil"/>
          <w:right w:val="nil"/>
          <w:between w:val="nil"/>
        </w:pBdr>
        <w:spacing w:after="0" w:line="240" w:lineRule="auto"/>
        <w:ind w:left="1260"/>
        <w:jc w:val="both"/>
        <w:rPr>
          <w:rFonts w:ascii="Times New Roman" w:eastAsia="Times New Roman" w:hAnsi="Times New Roman" w:cs="Times New Roman"/>
        </w:rPr>
      </w:pPr>
      <w:r w:rsidRPr="006B518F">
        <w:rPr>
          <w:rFonts w:ascii="Times New Roman" w:eastAsia="Times New Roman" w:hAnsi="Times New Roman" w:cs="Times New Roman"/>
        </w:rPr>
        <w:t>The following is a list of the burials to date, with confirmation regarding whether the burials were of residents or non-resident and casket or cremation.</w:t>
      </w:r>
    </w:p>
    <w:p w14:paraId="78362B27" w14:textId="77777777" w:rsidR="003608E7" w:rsidRPr="006B518F" w:rsidRDefault="003608E7" w:rsidP="003608E7">
      <w:pPr>
        <w:pBdr>
          <w:top w:val="nil"/>
          <w:left w:val="nil"/>
          <w:bottom w:val="nil"/>
          <w:right w:val="nil"/>
          <w:between w:val="nil"/>
        </w:pBdr>
        <w:spacing w:after="0" w:line="240" w:lineRule="auto"/>
        <w:ind w:left="1260"/>
        <w:jc w:val="both"/>
        <w:rPr>
          <w:rFonts w:ascii="Times New Roman" w:eastAsia="Times New Roman" w:hAnsi="Times New Roman" w:cs="Times New Roman"/>
        </w:rPr>
      </w:pPr>
      <w:r w:rsidRPr="006B518F">
        <w:rPr>
          <w:rFonts w:ascii="Times New Roman" w:eastAsia="Times New Roman" w:hAnsi="Times New Roman" w:cs="Times New Roman"/>
        </w:rPr>
        <w:t xml:space="preserve">                                                                         </w:t>
      </w:r>
    </w:p>
    <w:tbl>
      <w:tblPr>
        <w:tblW w:w="9524" w:type="dxa"/>
        <w:tblInd w:w="1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720"/>
        <w:gridCol w:w="1800"/>
        <w:gridCol w:w="450"/>
        <w:gridCol w:w="1800"/>
        <w:gridCol w:w="254"/>
        <w:gridCol w:w="450"/>
        <w:gridCol w:w="1620"/>
        <w:gridCol w:w="720"/>
      </w:tblGrid>
      <w:tr w:rsidR="003608E7" w:rsidRPr="006B518F" w14:paraId="36C42C9D" w14:textId="77777777" w:rsidTr="00263CC7">
        <w:tc>
          <w:tcPr>
            <w:tcW w:w="1710" w:type="dxa"/>
            <w:shd w:val="clear" w:color="auto" w:fill="auto"/>
          </w:tcPr>
          <w:p w14:paraId="51226443" w14:textId="77777777" w:rsidR="003608E7" w:rsidRPr="006B518F" w:rsidRDefault="003608E7" w:rsidP="00263CC7">
            <w:pPr>
              <w:pBdr>
                <w:top w:val="nil"/>
                <w:left w:val="nil"/>
                <w:bottom w:val="nil"/>
                <w:right w:val="nil"/>
                <w:between w:val="nil"/>
              </w:pBdr>
              <w:spacing w:after="0" w:line="240" w:lineRule="auto"/>
              <w:rPr>
                <w:rFonts w:ascii="Times New Roman" w:eastAsia="Times New Roman" w:hAnsi="Times New Roman" w:cs="Times New Roman"/>
                <w:b/>
                <w:bCs/>
              </w:rPr>
            </w:pPr>
            <w:r w:rsidRPr="006B518F">
              <w:rPr>
                <w:rFonts w:ascii="Times New Roman" w:eastAsia="Times New Roman" w:hAnsi="Times New Roman" w:cs="Times New Roman"/>
                <w:b/>
                <w:bCs/>
              </w:rPr>
              <w:t>Calendar YTD</w:t>
            </w:r>
          </w:p>
        </w:tc>
        <w:tc>
          <w:tcPr>
            <w:tcW w:w="720" w:type="dxa"/>
            <w:shd w:val="clear" w:color="auto" w:fill="auto"/>
          </w:tcPr>
          <w:p w14:paraId="2F6D4A2A" w14:textId="7D701FF1" w:rsidR="003608E7" w:rsidRPr="006B518F" w:rsidRDefault="003608E7" w:rsidP="00263CC7">
            <w:pPr>
              <w:spacing w:after="0" w:line="240" w:lineRule="auto"/>
              <w:jc w:val="center"/>
              <w:rPr>
                <w:rFonts w:ascii="Times New Roman" w:eastAsia="Times New Roman" w:hAnsi="Times New Roman" w:cs="Times New Roman"/>
                <w:b/>
                <w:bCs/>
                <w:highlight w:val="yellow"/>
              </w:rPr>
            </w:pPr>
            <w:r>
              <w:rPr>
                <w:rFonts w:ascii="Times New Roman" w:eastAsia="Times New Roman" w:hAnsi="Times New Roman" w:cs="Times New Roman"/>
                <w:b/>
                <w:bCs/>
              </w:rPr>
              <w:t>1</w:t>
            </w:r>
            <w:r w:rsidR="0070125C">
              <w:rPr>
                <w:rFonts w:ascii="Times New Roman" w:eastAsia="Times New Roman" w:hAnsi="Times New Roman" w:cs="Times New Roman"/>
                <w:b/>
                <w:bCs/>
              </w:rPr>
              <w:t>10</w:t>
            </w:r>
          </w:p>
        </w:tc>
        <w:tc>
          <w:tcPr>
            <w:tcW w:w="1800" w:type="dxa"/>
          </w:tcPr>
          <w:p w14:paraId="0EC2EF59" w14:textId="7A474F93" w:rsidR="003608E7" w:rsidRPr="006B518F" w:rsidRDefault="0070125C" w:rsidP="00263CC7">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December</w:t>
            </w:r>
            <w:r w:rsidR="003608E7" w:rsidRPr="006B518F">
              <w:rPr>
                <w:rFonts w:ascii="Times New Roman" w:eastAsia="Times New Roman" w:hAnsi="Times New Roman" w:cs="Times New Roman"/>
                <w:b/>
                <w:bCs/>
              </w:rPr>
              <w:t xml:space="preserve"> 2022</w:t>
            </w:r>
          </w:p>
        </w:tc>
        <w:tc>
          <w:tcPr>
            <w:tcW w:w="450" w:type="dxa"/>
          </w:tcPr>
          <w:p w14:paraId="6764E4C0" w14:textId="4049344D" w:rsidR="003608E7" w:rsidRPr="006B518F" w:rsidRDefault="0070125C" w:rsidP="00263CC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8</w:t>
            </w:r>
          </w:p>
        </w:tc>
        <w:tc>
          <w:tcPr>
            <w:tcW w:w="1800" w:type="dxa"/>
          </w:tcPr>
          <w:p w14:paraId="24A8752A" w14:textId="02224A18" w:rsidR="003608E7" w:rsidRPr="006B518F" w:rsidRDefault="0070125C" w:rsidP="00263CC7">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December</w:t>
            </w:r>
            <w:r w:rsidR="003608E7">
              <w:rPr>
                <w:rFonts w:ascii="Times New Roman" w:eastAsia="Times New Roman" w:hAnsi="Times New Roman" w:cs="Times New Roman"/>
                <w:b/>
                <w:bCs/>
              </w:rPr>
              <w:t xml:space="preserve"> 2022</w:t>
            </w:r>
          </w:p>
        </w:tc>
        <w:tc>
          <w:tcPr>
            <w:tcW w:w="254" w:type="dxa"/>
          </w:tcPr>
          <w:p w14:paraId="6DA396CF" w14:textId="77777777" w:rsidR="003608E7" w:rsidRPr="006B518F" w:rsidRDefault="003608E7" w:rsidP="00263CC7">
            <w:pPr>
              <w:spacing w:after="0" w:line="240" w:lineRule="auto"/>
              <w:jc w:val="center"/>
              <w:rPr>
                <w:rFonts w:ascii="Times New Roman" w:eastAsia="Times New Roman" w:hAnsi="Times New Roman" w:cs="Times New Roman"/>
                <w:b/>
                <w:bCs/>
              </w:rPr>
            </w:pPr>
          </w:p>
        </w:tc>
        <w:tc>
          <w:tcPr>
            <w:tcW w:w="450" w:type="dxa"/>
          </w:tcPr>
          <w:p w14:paraId="37DD7923" w14:textId="0F5A3FE4" w:rsidR="003608E7" w:rsidRPr="006B518F" w:rsidRDefault="0070125C" w:rsidP="00263CC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8</w:t>
            </w:r>
          </w:p>
        </w:tc>
        <w:tc>
          <w:tcPr>
            <w:tcW w:w="1620" w:type="dxa"/>
          </w:tcPr>
          <w:p w14:paraId="467D09F5" w14:textId="77777777" w:rsidR="003608E7" w:rsidRPr="006B518F" w:rsidRDefault="003608E7" w:rsidP="00263CC7">
            <w:pPr>
              <w:spacing w:after="0" w:line="240" w:lineRule="auto"/>
              <w:jc w:val="center"/>
              <w:rPr>
                <w:rFonts w:ascii="Times New Roman" w:eastAsia="Times New Roman" w:hAnsi="Times New Roman" w:cs="Times New Roman"/>
                <w:b/>
                <w:bCs/>
              </w:rPr>
            </w:pPr>
            <w:r w:rsidRPr="006B518F">
              <w:rPr>
                <w:rFonts w:ascii="Times New Roman" w:eastAsia="Times New Roman" w:hAnsi="Times New Roman" w:cs="Times New Roman"/>
                <w:b/>
                <w:bCs/>
              </w:rPr>
              <w:t>Calendar YTD</w:t>
            </w:r>
          </w:p>
        </w:tc>
        <w:tc>
          <w:tcPr>
            <w:tcW w:w="720" w:type="dxa"/>
          </w:tcPr>
          <w:p w14:paraId="45F3D877" w14:textId="77BBA234" w:rsidR="003608E7" w:rsidRPr="006B518F" w:rsidRDefault="003608E7" w:rsidP="00263CC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w:t>
            </w:r>
            <w:r w:rsidR="0070125C">
              <w:rPr>
                <w:rFonts w:ascii="Times New Roman" w:eastAsia="Times New Roman" w:hAnsi="Times New Roman" w:cs="Times New Roman"/>
                <w:b/>
                <w:bCs/>
              </w:rPr>
              <w:t>10</w:t>
            </w:r>
          </w:p>
        </w:tc>
      </w:tr>
      <w:tr w:rsidR="003608E7" w:rsidRPr="006B518F" w14:paraId="69B8018B" w14:textId="77777777" w:rsidTr="00263CC7">
        <w:tc>
          <w:tcPr>
            <w:tcW w:w="1710" w:type="dxa"/>
            <w:shd w:val="clear" w:color="auto" w:fill="auto"/>
          </w:tcPr>
          <w:p w14:paraId="1EF065A5" w14:textId="77777777" w:rsidR="003608E7" w:rsidRPr="006B518F" w:rsidRDefault="003608E7" w:rsidP="00263CC7">
            <w:pPr>
              <w:pBdr>
                <w:top w:val="nil"/>
                <w:left w:val="nil"/>
                <w:bottom w:val="nil"/>
                <w:right w:val="nil"/>
                <w:between w:val="nil"/>
              </w:pBd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 xml:space="preserve">Resident </w:t>
            </w:r>
          </w:p>
        </w:tc>
        <w:tc>
          <w:tcPr>
            <w:tcW w:w="720" w:type="dxa"/>
            <w:shd w:val="clear" w:color="auto" w:fill="auto"/>
          </w:tcPr>
          <w:p w14:paraId="07781FEB" w14:textId="2AFE40A7" w:rsidR="003608E7" w:rsidRPr="006B518F" w:rsidRDefault="0070125C" w:rsidP="00263CC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73</w:t>
            </w:r>
          </w:p>
        </w:tc>
        <w:tc>
          <w:tcPr>
            <w:tcW w:w="1800" w:type="dxa"/>
          </w:tcPr>
          <w:p w14:paraId="266D3DF5" w14:textId="77777777" w:rsidR="003608E7" w:rsidRPr="006B518F" w:rsidRDefault="003608E7" w:rsidP="00263CC7">
            <w:pP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Resident</w:t>
            </w:r>
          </w:p>
        </w:tc>
        <w:tc>
          <w:tcPr>
            <w:tcW w:w="450" w:type="dxa"/>
          </w:tcPr>
          <w:p w14:paraId="47EEB3B3" w14:textId="608F7FA4" w:rsidR="003608E7" w:rsidRPr="006B518F" w:rsidRDefault="0070125C" w:rsidP="00263CC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1800" w:type="dxa"/>
          </w:tcPr>
          <w:p w14:paraId="2B70AFBF" w14:textId="77777777" w:rsidR="003608E7" w:rsidRPr="006B518F" w:rsidRDefault="003608E7" w:rsidP="00263CC7">
            <w:pP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Casket</w:t>
            </w:r>
          </w:p>
        </w:tc>
        <w:tc>
          <w:tcPr>
            <w:tcW w:w="254" w:type="dxa"/>
          </w:tcPr>
          <w:p w14:paraId="1D130470" w14:textId="77777777" w:rsidR="003608E7" w:rsidRPr="006B518F" w:rsidRDefault="003608E7" w:rsidP="00263CC7">
            <w:pPr>
              <w:spacing w:after="0" w:line="240" w:lineRule="auto"/>
              <w:jc w:val="center"/>
              <w:rPr>
                <w:rFonts w:ascii="Times New Roman" w:eastAsia="Times New Roman" w:hAnsi="Times New Roman" w:cs="Times New Roman"/>
              </w:rPr>
            </w:pPr>
          </w:p>
        </w:tc>
        <w:tc>
          <w:tcPr>
            <w:tcW w:w="450" w:type="dxa"/>
          </w:tcPr>
          <w:p w14:paraId="7D9DEC30" w14:textId="5D0CF571" w:rsidR="003608E7" w:rsidRPr="006B518F" w:rsidRDefault="0070125C" w:rsidP="00263CC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620" w:type="dxa"/>
          </w:tcPr>
          <w:p w14:paraId="2E7AF3C9" w14:textId="77777777" w:rsidR="003608E7" w:rsidRPr="006B518F" w:rsidRDefault="003608E7" w:rsidP="00263CC7">
            <w:pP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Casket</w:t>
            </w:r>
          </w:p>
        </w:tc>
        <w:tc>
          <w:tcPr>
            <w:tcW w:w="720" w:type="dxa"/>
          </w:tcPr>
          <w:p w14:paraId="3DE733B8" w14:textId="71EAC06B" w:rsidR="003608E7" w:rsidRPr="006B518F" w:rsidRDefault="0070125C" w:rsidP="00263CC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63</w:t>
            </w:r>
          </w:p>
        </w:tc>
      </w:tr>
      <w:tr w:rsidR="003608E7" w:rsidRPr="006B518F" w14:paraId="559657E6" w14:textId="77777777" w:rsidTr="00263CC7">
        <w:tc>
          <w:tcPr>
            <w:tcW w:w="1710" w:type="dxa"/>
            <w:shd w:val="clear" w:color="auto" w:fill="auto"/>
          </w:tcPr>
          <w:p w14:paraId="53201A52" w14:textId="77777777" w:rsidR="003608E7" w:rsidRPr="006B518F" w:rsidRDefault="003608E7" w:rsidP="00263CC7">
            <w:pPr>
              <w:pBdr>
                <w:top w:val="nil"/>
                <w:left w:val="nil"/>
                <w:bottom w:val="nil"/>
                <w:right w:val="nil"/>
                <w:between w:val="nil"/>
              </w:pBd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 xml:space="preserve">Non-Resident </w:t>
            </w:r>
          </w:p>
        </w:tc>
        <w:tc>
          <w:tcPr>
            <w:tcW w:w="720" w:type="dxa"/>
            <w:shd w:val="clear" w:color="auto" w:fill="auto"/>
          </w:tcPr>
          <w:p w14:paraId="119E9A0D" w14:textId="4733778E" w:rsidR="003608E7" w:rsidRPr="006B518F" w:rsidRDefault="003608E7" w:rsidP="00263CC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70125C">
              <w:rPr>
                <w:rFonts w:ascii="Times New Roman" w:eastAsia="Times New Roman" w:hAnsi="Times New Roman" w:cs="Times New Roman"/>
              </w:rPr>
              <w:t>37</w:t>
            </w:r>
          </w:p>
        </w:tc>
        <w:tc>
          <w:tcPr>
            <w:tcW w:w="1800" w:type="dxa"/>
          </w:tcPr>
          <w:p w14:paraId="0C88AB89" w14:textId="77777777" w:rsidR="003608E7" w:rsidRPr="006B518F" w:rsidRDefault="003608E7" w:rsidP="00263CC7">
            <w:pP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Non-Resident</w:t>
            </w:r>
          </w:p>
        </w:tc>
        <w:tc>
          <w:tcPr>
            <w:tcW w:w="450" w:type="dxa"/>
          </w:tcPr>
          <w:p w14:paraId="72294CD5" w14:textId="0ACC6DF7" w:rsidR="003608E7" w:rsidRPr="006B518F" w:rsidRDefault="0070125C" w:rsidP="00263CC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1800" w:type="dxa"/>
          </w:tcPr>
          <w:p w14:paraId="35756BB5" w14:textId="77777777" w:rsidR="003608E7" w:rsidRPr="006B518F" w:rsidRDefault="003608E7" w:rsidP="00263CC7">
            <w:pP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Cremation</w:t>
            </w:r>
          </w:p>
        </w:tc>
        <w:tc>
          <w:tcPr>
            <w:tcW w:w="254" w:type="dxa"/>
          </w:tcPr>
          <w:p w14:paraId="74B1E0FB" w14:textId="77777777" w:rsidR="003608E7" w:rsidRPr="006B518F" w:rsidRDefault="003608E7" w:rsidP="00263CC7">
            <w:pPr>
              <w:spacing w:after="0" w:line="240" w:lineRule="auto"/>
              <w:jc w:val="center"/>
              <w:rPr>
                <w:rFonts w:ascii="Times New Roman" w:eastAsia="Times New Roman" w:hAnsi="Times New Roman" w:cs="Times New Roman"/>
              </w:rPr>
            </w:pPr>
          </w:p>
        </w:tc>
        <w:tc>
          <w:tcPr>
            <w:tcW w:w="450" w:type="dxa"/>
          </w:tcPr>
          <w:p w14:paraId="67110267" w14:textId="4CA3F727" w:rsidR="003608E7" w:rsidRPr="006B518F" w:rsidRDefault="0070125C" w:rsidP="00263CC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620" w:type="dxa"/>
          </w:tcPr>
          <w:p w14:paraId="12962820" w14:textId="77777777" w:rsidR="003608E7" w:rsidRPr="006B518F" w:rsidRDefault="003608E7" w:rsidP="00263CC7">
            <w:pP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Cremation</w:t>
            </w:r>
          </w:p>
        </w:tc>
        <w:tc>
          <w:tcPr>
            <w:tcW w:w="720" w:type="dxa"/>
          </w:tcPr>
          <w:p w14:paraId="258E0D06" w14:textId="6F272B5B" w:rsidR="003608E7" w:rsidRPr="006B518F" w:rsidRDefault="0070125C" w:rsidP="00263CC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47</w:t>
            </w:r>
          </w:p>
        </w:tc>
      </w:tr>
    </w:tbl>
    <w:p w14:paraId="03B6FFA7" w14:textId="77777777" w:rsidR="003608E7" w:rsidRPr="002913FB" w:rsidRDefault="003608E7" w:rsidP="003608E7">
      <w:pPr>
        <w:spacing w:after="0" w:line="240" w:lineRule="auto"/>
        <w:jc w:val="both"/>
        <w:rPr>
          <w:rFonts w:ascii="Times New Roman" w:eastAsia="Times New Roman" w:hAnsi="Times New Roman" w:cs="Times New Roman"/>
          <w:bCs/>
          <w:sz w:val="16"/>
          <w:szCs w:val="16"/>
        </w:rPr>
      </w:pPr>
      <w:r w:rsidRPr="006B518F">
        <w:rPr>
          <w:rFonts w:ascii="Times New Roman" w:eastAsia="Times New Roman" w:hAnsi="Times New Roman" w:cs="Times New Roman"/>
          <w:b/>
        </w:rPr>
        <w:t xml:space="preserve">                       </w:t>
      </w:r>
    </w:p>
    <w:p w14:paraId="1E7A6F21" w14:textId="77777777" w:rsidR="003608E7" w:rsidRPr="002913FB" w:rsidRDefault="003608E7" w:rsidP="003608E7">
      <w:pPr>
        <w:spacing w:after="0" w:line="240" w:lineRule="auto"/>
        <w:jc w:val="both"/>
        <w:rPr>
          <w:rFonts w:ascii="Times New Roman" w:eastAsia="Times New Roman" w:hAnsi="Times New Roman" w:cs="Times New Roman"/>
          <w:b/>
          <w:sz w:val="16"/>
          <w:szCs w:val="16"/>
        </w:rPr>
      </w:pPr>
      <w:r w:rsidRPr="006B518F">
        <w:rPr>
          <w:rFonts w:ascii="Times New Roman" w:eastAsia="Times New Roman" w:hAnsi="Times New Roman" w:cs="Times New Roman"/>
          <w:b/>
        </w:rPr>
        <w:t xml:space="preserve">                          </w:t>
      </w:r>
    </w:p>
    <w:tbl>
      <w:tblPr>
        <w:tblW w:w="4808" w:type="dxa"/>
        <w:tblInd w:w="1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5"/>
        <w:gridCol w:w="726"/>
        <w:gridCol w:w="1542"/>
        <w:gridCol w:w="635"/>
      </w:tblGrid>
      <w:tr w:rsidR="003608E7" w:rsidRPr="006B518F" w14:paraId="051015CF" w14:textId="77777777" w:rsidTr="0070125C">
        <w:trPr>
          <w:trHeight w:val="268"/>
        </w:trPr>
        <w:tc>
          <w:tcPr>
            <w:tcW w:w="1905" w:type="dxa"/>
            <w:shd w:val="clear" w:color="auto" w:fill="auto"/>
          </w:tcPr>
          <w:p w14:paraId="5A060713" w14:textId="77777777" w:rsidR="003608E7" w:rsidRPr="006B518F" w:rsidRDefault="003608E7" w:rsidP="00263CC7">
            <w:pPr>
              <w:pBdr>
                <w:top w:val="nil"/>
                <w:left w:val="nil"/>
                <w:bottom w:val="nil"/>
                <w:right w:val="nil"/>
                <w:between w:val="nil"/>
              </w:pBdr>
              <w:spacing w:after="0" w:line="240" w:lineRule="auto"/>
              <w:rPr>
                <w:rFonts w:ascii="Times New Roman" w:eastAsia="Times New Roman" w:hAnsi="Times New Roman" w:cs="Times New Roman"/>
                <w:b/>
                <w:bCs/>
              </w:rPr>
            </w:pPr>
            <w:r w:rsidRPr="006B518F">
              <w:rPr>
                <w:rFonts w:ascii="Times New Roman" w:eastAsia="Times New Roman" w:hAnsi="Times New Roman" w:cs="Times New Roman"/>
                <w:b/>
                <w:bCs/>
              </w:rPr>
              <w:t>Fiscal YTD</w:t>
            </w:r>
          </w:p>
        </w:tc>
        <w:tc>
          <w:tcPr>
            <w:tcW w:w="726" w:type="dxa"/>
            <w:shd w:val="clear" w:color="auto" w:fill="auto"/>
          </w:tcPr>
          <w:p w14:paraId="344A45AF" w14:textId="0078D361" w:rsidR="003608E7" w:rsidRPr="006B518F" w:rsidRDefault="0070125C" w:rsidP="00263CC7">
            <w:pPr>
              <w:spacing w:after="0" w:line="240" w:lineRule="auto"/>
              <w:jc w:val="center"/>
              <w:rPr>
                <w:rFonts w:ascii="Times New Roman" w:eastAsia="Times New Roman" w:hAnsi="Times New Roman" w:cs="Times New Roman"/>
                <w:b/>
                <w:bCs/>
                <w:highlight w:val="yellow"/>
              </w:rPr>
            </w:pPr>
            <w:r>
              <w:rPr>
                <w:rFonts w:ascii="Times New Roman" w:eastAsia="Times New Roman" w:hAnsi="Times New Roman" w:cs="Times New Roman"/>
                <w:b/>
                <w:bCs/>
              </w:rPr>
              <w:t>56</w:t>
            </w:r>
          </w:p>
        </w:tc>
        <w:tc>
          <w:tcPr>
            <w:tcW w:w="1542" w:type="dxa"/>
          </w:tcPr>
          <w:p w14:paraId="206025FD" w14:textId="77777777" w:rsidR="003608E7" w:rsidRPr="006B518F" w:rsidRDefault="003608E7" w:rsidP="00263CC7">
            <w:pPr>
              <w:spacing w:after="0" w:line="240" w:lineRule="auto"/>
              <w:rPr>
                <w:rFonts w:ascii="Times New Roman" w:eastAsia="Times New Roman" w:hAnsi="Times New Roman" w:cs="Times New Roman"/>
                <w:b/>
                <w:bCs/>
              </w:rPr>
            </w:pPr>
            <w:r w:rsidRPr="006B518F">
              <w:rPr>
                <w:rFonts w:ascii="Times New Roman" w:eastAsia="Times New Roman" w:hAnsi="Times New Roman" w:cs="Times New Roman"/>
                <w:b/>
                <w:bCs/>
              </w:rPr>
              <w:t>Total</w:t>
            </w:r>
          </w:p>
        </w:tc>
        <w:tc>
          <w:tcPr>
            <w:tcW w:w="635" w:type="dxa"/>
          </w:tcPr>
          <w:p w14:paraId="239E2577" w14:textId="1713B4AF" w:rsidR="003608E7" w:rsidRPr="006B518F" w:rsidRDefault="0070125C" w:rsidP="00263CC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56</w:t>
            </w:r>
          </w:p>
        </w:tc>
      </w:tr>
      <w:tr w:rsidR="003608E7" w:rsidRPr="006B518F" w14:paraId="045BEF5C" w14:textId="77777777" w:rsidTr="0070125C">
        <w:trPr>
          <w:trHeight w:val="289"/>
        </w:trPr>
        <w:tc>
          <w:tcPr>
            <w:tcW w:w="1905" w:type="dxa"/>
            <w:shd w:val="clear" w:color="auto" w:fill="auto"/>
          </w:tcPr>
          <w:p w14:paraId="552155ED" w14:textId="77777777" w:rsidR="003608E7" w:rsidRPr="006B518F" w:rsidRDefault="003608E7" w:rsidP="00263CC7">
            <w:pPr>
              <w:pBdr>
                <w:top w:val="nil"/>
                <w:left w:val="nil"/>
                <w:bottom w:val="nil"/>
                <w:right w:val="nil"/>
                <w:between w:val="nil"/>
              </w:pBd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 xml:space="preserve">Resident </w:t>
            </w:r>
          </w:p>
        </w:tc>
        <w:tc>
          <w:tcPr>
            <w:tcW w:w="726" w:type="dxa"/>
            <w:shd w:val="clear" w:color="auto" w:fill="auto"/>
          </w:tcPr>
          <w:p w14:paraId="7AEA59FC" w14:textId="22B992E8" w:rsidR="003608E7" w:rsidRPr="006B518F" w:rsidRDefault="0070125C" w:rsidP="00263CC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36</w:t>
            </w:r>
          </w:p>
        </w:tc>
        <w:tc>
          <w:tcPr>
            <w:tcW w:w="1542" w:type="dxa"/>
          </w:tcPr>
          <w:p w14:paraId="0B8B002D" w14:textId="77777777" w:rsidR="003608E7" w:rsidRPr="006B518F" w:rsidRDefault="003608E7" w:rsidP="00263CC7">
            <w:pP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Casket</w:t>
            </w:r>
          </w:p>
        </w:tc>
        <w:tc>
          <w:tcPr>
            <w:tcW w:w="635" w:type="dxa"/>
          </w:tcPr>
          <w:p w14:paraId="6E9279EA" w14:textId="1FF6772E" w:rsidR="003608E7" w:rsidRPr="006B518F" w:rsidRDefault="0070125C" w:rsidP="00263CC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32</w:t>
            </w:r>
          </w:p>
        </w:tc>
      </w:tr>
      <w:tr w:rsidR="003608E7" w:rsidRPr="006B518F" w14:paraId="353D60BC" w14:textId="77777777" w:rsidTr="0070125C">
        <w:trPr>
          <w:trHeight w:val="268"/>
        </w:trPr>
        <w:tc>
          <w:tcPr>
            <w:tcW w:w="1905" w:type="dxa"/>
            <w:shd w:val="clear" w:color="auto" w:fill="auto"/>
          </w:tcPr>
          <w:p w14:paraId="55FA5EE2" w14:textId="77777777" w:rsidR="003608E7" w:rsidRPr="006B518F" w:rsidRDefault="003608E7" w:rsidP="00263CC7">
            <w:pPr>
              <w:pBdr>
                <w:top w:val="nil"/>
                <w:left w:val="nil"/>
                <w:bottom w:val="nil"/>
                <w:right w:val="nil"/>
                <w:between w:val="nil"/>
              </w:pBd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 xml:space="preserve">Non-Resident </w:t>
            </w:r>
          </w:p>
        </w:tc>
        <w:tc>
          <w:tcPr>
            <w:tcW w:w="726" w:type="dxa"/>
            <w:shd w:val="clear" w:color="auto" w:fill="auto"/>
          </w:tcPr>
          <w:p w14:paraId="0116E25E" w14:textId="533F9FD6" w:rsidR="003608E7" w:rsidRPr="006B518F" w:rsidRDefault="0070125C" w:rsidP="00263CC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p>
        </w:tc>
        <w:tc>
          <w:tcPr>
            <w:tcW w:w="1542" w:type="dxa"/>
          </w:tcPr>
          <w:p w14:paraId="65F6D097" w14:textId="77777777" w:rsidR="003608E7" w:rsidRPr="006B518F" w:rsidRDefault="003608E7" w:rsidP="00263CC7">
            <w:pP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Cremation</w:t>
            </w:r>
          </w:p>
        </w:tc>
        <w:tc>
          <w:tcPr>
            <w:tcW w:w="635" w:type="dxa"/>
          </w:tcPr>
          <w:p w14:paraId="48AD23A6" w14:textId="2762D9DA" w:rsidR="003608E7" w:rsidRPr="006B518F" w:rsidRDefault="0070125C" w:rsidP="00263CC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w:t>
            </w:r>
          </w:p>
        </w:tc>
      </w:tr>
      <w:tr w:rsidR="003608E7" w:rsidRPr="006B518F" w14:paraId="22FFA3C0" w14:textId="77777777" w:rsidTr="0070125C">
        <w:trPr>
          <w:trHeight w:val="268"/>
        </w:trPr>
        <w:tc>
          <w:tcPr>
            <w:tcW w:w="1905" w:type="dxa"/>
            <w:shd w:val="clear" w:color="auto" w:fill="auto"/>
          </w:tcPr>
          <w:p w14:paraId="0EB4E670" w14:textId="77777777" w:rsidR="003608E7" w:rsidRPr="006B518F" w:rsidRDefault="003608E7" w:rsidP="00263CC7">
            <w:pPr>
              <w:pBdr>
                <w:top w:val="nil"/>
                <w:left w:val="nil"/>
                <w:bottom w:val="nil"/>
                <w:right w:val="nil"/>
                <w:between w:val="nil"/>
              </w:pBdr>
              <w:spacing w:after="0" w:line="240" w:lineRule="auto"/>
              <w:rPr>
                <w:rFonts w:ascii="Times New Roman" w:eastAsia="Times New Roman" w:hAnsi="Times New Roman" w:cs="Times New Roman"/>
              </w:rPr>
            </w:pPr>
          </w:p>
        </w:tc>
        <w:tc>
          <w:tcPr>
            <w:tcW w:w="726" w:type="dxa"/>
            <w:shd w:val="clear" w:color="auto" w:fill="auto"/>
          </w:tcPr>
          <w:p w14:paraId="4CF91DDE" w14:textId="77777777" w:rsidR="003608E7" w:rsidRPr="006B518F" w:rsidRDefault="003608E7" w:rsidP="00263CC7">
            <w:pPr>
              <w:spacing w:after="0" w:line="240" w:lineRule="auto"/>
              <w:jc w:val="center"/>
              <w:rPr>
                <w:rFonts w:ascii="Times New Roman" w:eastAsia="Times New Roman" w:hAnsi="Times New Roman" w:cs="Times New Roman"/>
              </w:rPr>
            </w:pPr>
          </w:p>
        </w:tc>
        <w:tc>
          <w:tcPr>
            <w:tcW w:w="1542" w:type="dxa"/>
          </w:tcPr>
          <w:p w14:paraId="0BFBBCEC" w14:textId="77777777" w:rsidR="003608E7" w:rsidRPr="006B518F" w:rsidRDefault="003608E7" w:rsidP="00263CC7">
            <w:pPr>
              <w:spacing w:after="0" w:line="240" w:lineRule="auto"/>
              <w:rPr>
                <w:rFonts w:ascii="Times New Roman" w:eastAsia="Times New Roman" w:hAnsi="Times New Roman" w:cs="Times New Roman"/>
              </w:rPr>
            </w:pPr>
          </w:p>
        </w:tc>
        <w:tc>
          <w:tcPr>
            <w:tcW w:w="635" w:type="dxa"/>
          </w:tcPr>
          <w:p w14:paraId="538B5318" w14:textId="77777777" w:rsidR="003608E7" w:rsidRPr="006B518F" w:rsidRDefault="003608E7" w:rsidP="00263CC7">
            <w:pPr>
              <w:spacing w:after="0" w:line="240" w:lineRule="auto"/>
              <w:jc w:val="center"/>
              <w:rPr>
                <w:rFonts w:ascii="Times New Roman" w:eastAsia="Times New Roman" w:hAnsi="Times New Roman" w:cs="Times New Roman"/>
              </w:rPr>
            </w:pPr>
          </w:p>
        </w:tc>
      </w:tr>
    </w:tbl>
    <w:p w14:paraId="4439C308" w14:textId="77777777" w:rsidR="003608E7" w:rsidRPr="006B518F" w:rsidRDefault="003608E7" w:rsidP="003608E7">
      <w:pPr>
        <w:spacing w:after="0" w:line="240" w:lineRule="auto"/>
        <w:jc w:val="both"/>
        <w:rPr>
          <w:rFonts w:ascii="Times New Roman" w:eastAsia="Times New Roman" w:hAnsi="Times New Roman" w:cs="Times New Roman"/>
          <w:b/>
        </w:rPr>
      </w:pPr>
    </w:p>
    <w:p w14:paraId="76FBF247" w14:textId="77777777" w:rsidR="003608E7" w:rsidRPr="006B518F" w:rsidRDefault="003608E7" w:rsidP="003608E7">
      <w:pPr>
        <w:numPr>
          <w:ilvl w:val="0"/>
          <w:numId w:val="1"/>
        </w:numPr>
        <w:pBdr>
          <w:top w:val="nil"/>
          <w:left w:val="nil"/>
          <w:bottom w:val="nil"/>
          <w:right w:val="nil"/>
          <w:between w:val="nil"/>
        </w:pBdr>
        <w:spacing w:after="0" w:line="240" w:lineRule="auto"/>
        <w:contextualSpacing/>
        <w:jc w:val="both"/>
        <w:rPr>
          <w:rFonts w:ascii="Times New Roman" w:eastAsia="Times New Roman" w:hAnsi="Times New Roman" w:cs="Times New Roman"/>
          <w:b/>
          <w:u w:val="single"/>
        </w:rPr>
      </w:pPr>
      <w:r w:rsidRPr="006B518F">
        <w:rPr>
          <w:rFonts w:ascii="Times New Roman" w:eastAsia="Times New Roman" w:hAnsi="Times New Roman" w:cs="Times New Roman"/>
          <w:b/>
          <w:u w:val="single"/>
        </w:rPr>
        <w:t>Bank Accounts</w:t>
      </w:r>
    </w:p>
    <w:p w14:paraId="3A8A8EF8" w14:textId="77777777" w:rsidR="003608E7" w:rsidRPr="006B518F" w:rsidRDefault="003608E7" w:rsidP="003608E7">
      <w:pPr>
        <w:pBdr>
          <w:top w:val="nil"/>
          <w:left w:val="nil"/>
          <w:bottom w:val="nil"/>
          <w:right w:val="nil"/>
          <w:between w:val="nil"/>
        </w:pBdr>
        <w:spacing w:after="0" w:line="240" w:lineRule="auto"/>
        <w:ind w:left="1260"/>
        <w:jc w:val="both"/>
        <w:rPr>
          <w:rFonts w:ascii="Times New Roman" w:eastAsia="Times New Roman" w:hAnsi="Times New Roman" w:cs="Times New Roman"/>
        </w:rPr>
      </w:pPr>
      <w:r w:rsidRPr="006B518F">
        <w:rPr>
          <w:rFonts w:ascii="Times New Roman" w:eastAsia="Times New Roman" w:hAnsi="Times New Roman" w:cs="Times New Roman"/>
          <w:u w:val="single"/>
        </w:rPr>
        <w:t xml:space="preserve">Presented by: </w:t>
      </w:r>
      <w:r w:rsidRPr="006B518F">
        <w:rPr>
          <w:rFonts w:ascii="Times New Roman" w:eastAsia="Times New Roman" w:hAnsi="Times New Roman" w:cs="Times New Roman"/>
        </w:rPr>
        <w:t xml:space="preserve"> Laura Alcantor</w:t>
      </w:r>
    </w:p>
    <w:p w14:paraId="709B9FA0" w14:textId="77777777" w:rsidR="003608E7" w:rsidRPr="006B518F" w:rsidRDefault="003608E7" w:rsidP="003608E7">
      <w:pPr>
        <w:pBdr>
          <w:top w:val="nil"/>
          <w:left w:val="nil"/>
          <w:bottom w:val="nil"/>
          <w:right w:val="nil"/>
          <w:between w:val="nil"/>
        </w:pBdr>
        <w:spacing w:after="0" w:line="240" w:lineRule="auto"/>
        <w:ind w:left="1260"/>
        <w:jc w:val="both"/>
        <w:rPr>
          <w:rFonts w:ascii="Times New Roman" w:eastAsia="Times New Roman" w:hAnsi="Times New Roman" w:cs="Times New Roman"/>
        </w:rPr>
      </w:pPr>
      <w:r w:rsidRPr="006B518F">
        <w:rPr>
          <w:rFonts w:ascii="Times New Roman" w:eastAsia="Times New Roman" w:hAnsi="Times New Roman" w:cs="Times New Roman"/>
          <w:u w:val="single"/>
        </w:rPr>
        <w:t>Requested Action/Purpose</w:t>
      </w:r>
      <w:r w:rsidRPr="006B518F">
        <w:rPr>
          <w:rFonts w:ascii="Times New Roman" w:eastAsia="Times New Roman" w:hAnsi="Times New Roman" w:cs="Times New Roman"/>
        </w:rPr>
        <w:t>: Discussion, activity, and balance of bank accounts at Oak Valley Bank.</w:t>
      </w:r>
    </w:p>
    <w:p w14:paraId="1D47ADAB" w14:textId="77777777" w:rsidR="003608E7" w:rsidRPr="006B518F" w:rsidRDefault="003608E7" w:rsidP="003608E7">
      <w:pPr>
        <w:spacing w:after="0" w:line="240" w:lineRule="auto"/>
        <w:ind w:left="1260"/>
        <w:contextualSpacing/>
        <w:jc w:val="both"/>
        <w:rPr>
          <w:rFonts w:ascii="Times New Roman" w:eastAsia="Times New Roman" w:hAnsi="Times New Roman" w:cs="Times New Roman"/>
        </w:rPr>
      </w:pPr>
      <w:r w:rsidRPr="006B518F">
        <w:rPr>
          <w:rFonts w:ascii="Times New Roman" w:eastAsia="Times New Roman" w:hAnsi="Times New Roman" w:cs="Times New Roman"/>
          <w:u w:val="single"/>
        </w:rPr>
        <w:t>Attachments:</w:t>
      </w:r>
      <w:r w:rsidRPr="006B518F">
        <w:rPr>
          <w:rFonts w:ascii="Times New Roman" w:eastAsia="Times New Roman" w:hAnsi="Times New Roman" w:cs="Times New Roman"/>
        </w:rPr>
        <w:t xml:space="preserve"> Most recent bank statements</w:t>
      </w:r>
    </w:p>
    <w:p w14:paraId="61DE4C5D" w14:textId="77777777" w:rsidR="003608E7" w:rsidRPr="006B518F" w:rsidRDefault="003608E7" w:rsidP="003608E7">
      <w:pPr>
        <w:spacing w:after="0" w:line="240" w:lineRule="auto"/>
        <w:ind w:left="1260"/>
        <w:contextualSpacing/>
        <w:jc w:val="both"/>
        <w:rPr>
          <w:rFonts w:ascii="Times New Roman" w:eastAsia="Times New Roman" w:hAnsi="Times New Roman" w:cs="Times New Roman"/>
          <w:b/>
          <w:sz w:val="24"/>
          <w:szCs w:val="24"/>
        </w:rPr>
      </w:pPr>
    </w:p>
    <w:p w14:paraId="2824846C" w14:textId="77777777" w:rsidR="003608E7" w:rsidRPr="006B518F" w:rsidRDefault="003608E7" w:rsidP="003608E7">
      <w:pPr>
        <w:spacing w:after="0" w:line="240" w:lineRule="auto"/>
        <w:jc w:val="both"/>
        <w:rPr>
          <w:rFonts w:ascii="Times New Roman" w:eastAsia="Times New Roman" w:hAnsi="Times New Roman" w:cs="Times New Roman"/>
          <w:b/>
        </w:rPr>
      </w:pPr>
    </w:p>
    <w:p w14:paraId="1BF8E7A5" w14:textId="63A4EB08" w:rsidR="003608E7" w:rsidRDefault="003608E7" w:rsidP="003608E7">
      <w:pPr>
        <w:numPr>
          <w:ilvl w:val="0"/>
          <w:numId w:val="2"/>
        </w:numPr>
        <w:pBdr>
          <w:top w:val="nil"/>
          <w:left w:val="nil"/>
          <w:bottom w:val="nil"/>
          <w:right w:val="nil"/>
          <w:between w:val="nil"/>
        </w:pBdr>
        <w:spacing w:after="0" w:line="240" w:lineRule="auto"/>
        <w:ind w:left="900" w:hanging="900"/>
        <w:jc w:val="both"/>
        <w:rPr>
          <w:rFonts w:ascii="Times New Roman" w:eastAsia="Times New Roman" w:hAnsi="Times New Roman" w:cs="Times New Roman"/>
          <w:b/>
        </w:rPr>
      </w:pPr>
      <w:r w:rsidRPr="006B518F">
        <w:rPr>
          <w:rFonts w:ascii="Times New Roman" w:eastAsia="Times New Roman" w:hAnsi="Times New Roman" w:cs="Times New Roman"/>
          <w:b/>
        </w:rPr>
        <w:t>NEW BUSINESS</w:t>
      </w:r>
    </w:p>
    <w:p w14:paraId="48D97184" w14:textId="77777777" w:rsidR="00EF10B7" w:rsidRPr="006B518F" w:rsidRDefault="00EF10B7" w:rsidP="00EF10B7">
      <w:pPr>
        <w:pBdr>
          <w:top w:val="nil"/>
          <w:left w:val="nil"/>
          <w:bottom w:val="nil"/>
          <w:right w:val="nil"/>
          <w:between w:val="nil"/>
        </w:pBdr>
        <w:spacing w:after="0" w:line="240" w:lineRule="auto"/>
        <w:jc w:val="both"/>
        <w:rPr>
          <w:rFonts w:ascii="Times New Roman" w:eastAsia="Times New Roman" w:hAnsi="Times New Roman" w:cs="Times New Roman"/>
          <w:b/>
        </w:rPr>
      </w:pPr>
    </w:p>
    <w:p w14:paraId="36DB7890" w14:textId="4DFDFF8A" w:rsidR="003608E7" w:rsidRDefault="003608E7" w:rsidP="003608E7">
      <w:pPr>
        <w:pBdr>
          <w:top w:val="nil"/>
          <w:left w:val="nil"/>
          <w:bottom w:val="nil"/>
          <w:right w:val="nil"/>
          <w:between w:val="nil"/>
        </w:pBdr>
        <w:spacing w:after="0" w:line="240" w:lineRule="auto"/>
        <w:ind w:left="900"/>
        <w:jc w:val="both"/>
        <w:rPr>
          <w:rFonts w:ascii="Times New Roman" w:eastAsia="Times New Roman" w:hAnsi="Times New Roman" w:cs="Times New Roman"/>
          <w:b/>
        </w:rPr>
      </w:pPr>
    </w:p>
    <w:p w14:paraId="24413ADC" w14:textId="71E6AF47" w:rsidR="00035223" w:rsidRPr="00EF10B7" w:rsidRDefault="00E00EE7" w:rsidP="00EF10B7">
      <w:pPr>
        <w:pStyle w:val="ListParagraph"/>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 xml:space="preserve">Length of Service Time, Music Played, and Alcohol and/or </w:t>
      </w:r>
      <w:r w:rsidR="00547DDC">
        <w:rPr>
          <w:rFonts w:ascii="Times New Roman" w:eastAsia="Times New Roman" w:hAnsi="Times New Roman" w:cs="Times New Roman"/>
          <w:b/>
          <w:u w:val="single"/>
        </w:rPr>
        <w:t xml:space="preserve">Drug Consumption </w:t>
      </w:r>
    </w:p>
    <w:p w14:paraId="3BE81476" w14:textId="3A6A41BB" w:rsidR="00035223" w:rsidRPr="007C6046" w:rsidRDefault="00035223" w:rsidP="003608E7">
      <w:pPr>
        <w:spacing w:after="0" w:line="240" w:lineRule="auto"/>
        <w:ind w:left="1260"/>
        <w:contextualSpacing/>
        <w:rPr>
          <w:rFonts w:ascii="Times New Roman" w:eastAsia="Times New Roman" w:hAnsi="Times New Roman" w:cs="Times New Roman"/>
          <w:u w:val="single"/>
        </w:rPr>
      </w:pPr>
      <w:r w:rsidRPr="007C6046">
        <w:rPr>
          <w:rFonts w:ascii="Times New Roman" w:eastAsia="Times New Roman" w:hAnsi="Times New Roman" w:cs="Times New Roman"/>
          <w:u w:val="single"/>
        </w:rPr>
        <w:t>Presented by: Laura Alcantor and Terri Rocha</w:t>
      </w:r>
    </w:p>
    <w:p w14:paraId="49F4F363" w14:textId="52B50C12" w:rsidR="005E02DE" w:rsidRDefault="00035223" w:rsidP="001A740A">
      <w:pPr>
        <w:spacing w:after="0" w:line="240" w:lineRule="auto"/>
        <w:ind w:left="1260"/>
        <w:contextualSpacing/>
        <w:rPr>
          <w:rFonts w:ascii="Times New Roman" w:eastAsia="Times New Roman" w:hAnsi="Times New Roman" w:cs="Times New Roman"/>
        </w:rPr>
      </w:pPr>
      <w:r>
        <w:rPr>
          <w:rFonts w:ascii="Times New Roman" w:eastAsia="Times New Roman" w:hAnsi="Times New Roman" w:cs="Times New Roman"/>
          <w:u w:val="single"/>
        </w:rPr>
        <w:t>Requested Action/Purpose:</w:t>
      </w:r>
      <w:r w:rsidRPr="00EF10B7">
        <w:rPr>
          <w:rFonts w:ascii="Times New Roman" w:eastAsia="Times New Roman" w:hAnsi="Times New Roman" w:cs="Times New Roman"/>
        </w:rPr>
        <w:t xml:space="preserve"> </w:t>
      </w:r>
      <w:r>
        <w:rPr>
          <w:rFonts w:ascii="Times New Roman" w:eastAsia="Times New Roman" w:hAnsi="Times New Roman" w:cs="Times New Roman"/>
        </w:rPr>
        <w:t>Discuss an</w:t>
      </w:r>
      <w:r w:rsidR="00EF10B7">
        <w:rPr>
          <w:rFonts w:ascii="Times New Roman" w:eastAsia="Times New Roman" w:hAnsi="Times New Roman" w:cs="Times New Roman"/>
        </w:rPr>
        <w:t xml:space="preserve"> amendment </w:t>
      </w:r>
      <w:r>
        <w:rPr>
          <w:rFonts w:ascii="Times New Roman" w:eastAsia="Times New Roman" w:hAnsi="Times New Roman" w:cs="Times New Roman"/>
        </w:rPr>
        <w:t>to</w:t>
      </w:r>
      <w:r w:rsidR="00EF10B7">
        <w:rPr>
          <w:rFonts w:ascii="Times New Roman" w:eastAsia="Times New Roman" w:hAnsi="Times New Roman" w:cs="Times New Roman"/>
        </w:rPr>
        <w:t xml:space="preserve"> the </w:t>
      </w:r>
      <w:r>
        <w:rPr>
          <w:rFonts w:ascii="Times New Roman" w:eastAsia="Times New Roman" w:hAnsi="Times New Roman" w:cs="Times New Roman"/>
        </w:rPr>
        <w:t xml:space="preserve">Rules and Regulations </w:t>
      </w:r>
      <w:r w:rsidR="00EF10B7">
        <w:rPr>
          <w:rFonts w:ascii="Times New Roman" w:eastAsia="Times New Roman" w:hAnsi="Times New Roman" w:cs="Times New Roman"/>
        </w:rPr>
        <w:t xml:space="preserve">regarding the </w:t>
      </w:r>
      <w:r>
        <w:rPr>
          <w:rFonts w:ascii="Times New Roman" w:eastAsia="Times New Roman" w:hAnsi="Times New Roman" w:cs="Times New Roman"/>
        </w:rPr>
        <w:t xml:space="preserve">allotted </w:t>
      </w:r>
      <w:r w:rsidR="00EF10B7">
        <w:rPr>
          <w:rFonts w:ascii="Times New Roman" w:eastAsia="Times New Roman" w:hAnsi="Times New Roman" w:cs="Times New Roman"/>
        </w:rPr>
        <w:t>time for service</w:t>
      </w:r>
      <w:r w:rsidR="001A740A">
        <w:rPr>
          <w:rFonts w:ascii="Times New Roman" w:eastAsia="Times New Roman" w:hAnsi="Times New Roman" w:cs="Times New Roman"/>
        </w:rPr>
        <w:t>, music played, and consumption of alcohol/substances, including marijuana, on cemetery grounds.</w:t>
      </w:r>
    </w:p>
    <w:p w14:paraId="3357FDDC" w14:textId="09CD7ECE" w:rsidR="00AF0509" w:rsidRDefault="00AF0509" w:rsidP="003608E7">
      <w:pPr>
        <w:spacing w:after="0" w:line="240" w:lineRule="auto"/>
        <w:ind w:left="1260"/>
        <w:contextualSpacing/>
        <w:rPr>
          <w:rFonts w:ascii="Times New Roman" w:eastAsia="Times New Roman" w:hAnsi="Times New Roman" w:cs="Times New Roman"/>
        </w:rPr>
      </w:pPr>
      <w:bookmarkStart w:id="0" w:name="_Hlk123909899"/>
      <w:r w:rsidRPr="00AF0509">
        <w:rPr>
          <w:rFonts w:ascii="Times New Roman" w:eastAsia="Times New Roman" w:hAnsi="Times New Roman" w:cs="Times New Roman"/>
          <w:u w:val="single"/>
        </w:rPr>
        <w:t>Attachments</w:t>
      </w:r>
      <w:r>
        <w:rPr>
          <w:rFonts w:ascii="Times New Roman" w:eastAsia="Times New Roman" w:hAnsi="Times New Roman" w:cs="Times New Roman"/>
        </w:rPr>
        <w:t xml:space="preserve">: None </w:t>
      </w:r>
    </w:p>
    <w:bookmarkEnd w:id="0"/>
    <w:p w14:paraId="0C5B29F7" w14:textId="1B7A2372" w:rsidR="00C14753" w:rsidRDefault="005E02DE" w:rsidP="003608E7">
      <w:pPr>
        <w:spacing w:after="0" w:line="240" w:lineRule="auto"/>
        <w:ind w:left="1260"/>
        <w:contextualSpacing/>
        <w:rPr>
          <w:rFonts w:ascii="Times New Roman" w:eastAsia="Times New Roman" w:hAnsi="Times New Roman" w:cs="Times New Roman"/>
        </w:rPr>
      </w:pPr>
      <w:r>
        <w:rPr>
          <w:rFonts w:ascii="Times New Roman" w:eastAsia="Times New Roman" w:hAnsi="Times New Roman" w:cs="Times New Roman"/>
        </w:rPr>
        <w:t xml:space="preserve">                       </w:t>
      </w:r>
      <w:r w:rsidR="003608E7" w:rsidRPr="00035223">
        <w:rPr>
          <w:rFonts w:ascii="Times New Roman" w:eastAsia="Times New Roman" w:hAnsi="Times New Roman" w:cs="Times New Roman"/>
        </w:rPr>
        <w:t xml:space="preserve">                                </w:t>
      </w:r>
    </w:p>
    <w:p w14:paraId="00D1944C" w14:textId="77777777" w:rsidR="00C14753" w:rsidRPr="00AF0509" w:rsidRDefault="00C14753" w:rsidP="00AF0509">
      <w:pPr>
        <w:pStyle w:val="ListParagraph"/>
        <w:numPr>
          <w:ilvl w:val="0"/>
          <w:numId w:val="6"/>
        </w:numPr>
        <w:spacing w:after="0" w:line="240" w:lineRule="auto"/>
        <w:rPr>
          <w:rFonts w:ascii="Times New Roman" w:eastAsia="Times New Roman" w:hAnsi="Times New Roman" w:cs="Times New Roman"/>
          <w:b/>
          <w:bCs/>
          <w:u w:val="single"/>
        </w:rPr>
      </w:pPr>
      <w:r w:rsidRPr="00AF0509">
        <w:rPr>
          <w:rFonts w:ascii="Times New Roman" w:eastAsia="Times New Roman" w:hAnsi="Times New Roman" w:cs="Times New Roman"/>
          <w:b/>
          <w:bCs/>
          <w:u w:val="single"/>
        </w:rPr>
        <w:t>Cemetery Website</w:t>
      </w:r>
    </w:p>
    <w:p w14:paraId="02226593" w14:textId="77777777" w:rsidR="00C14753" w:rsidRPr="00547DDC" w:rsidRDefault="00C14753" w:rsidP="003608E7">
      <w:pPr>
        <w:spacing w:after="0" w:line="240" w:lineRule="auto"/>
        <w:ind w:left="1260"/>
        <w:contextualSpacing/>
        <w:rPr>
          <w:rFonts w:ascii="Times New Roman" w:eastAsia="Times New Roman" w:hAnsi="Times New Roman" w:cs="Times New Roman"/>
          <w:u w:val="single"/>
        </w:rPr>
      </w:pPr>
      <w:r w:rsidRPr="00547DDC">
        <w:rPr>
          <w:rFonts w:ascii="Times New Roman" w:eastAsia="Times New Roman" w:hAnsi="Times New Roman" w:cs="Times New Roman"/>
          <w:u w:val="single"/>
        </w:rPr>
        <w:t>Presented by: Terri Rocha</w:t>
      </w:r>
    </w:p>
    <w:p w14:paraId="1A53E32C" w14:textId="2092E673" w:rsidR="00AF748A" w:rsidRDefault="00C14753" w:rsidP="003608E7">
      <w:pPr>
        <w:spacing w:after="0" w:line="240" w:lineRule="auto"/>
        <w:ind w:left="1260"/>
        <w:contextualSpacing/>
        <w:rPr>
          <w:rFonts w:ascii="Times New Roman" w:eastAsia="Times New Roman" w:hAnsi="Times New Roman" w:cs="Times New Roman"/>
        </w:rPr>
      </w:pPr>
      <w:r w:rsidRPr="00547DDC">
        <w:rPr>
          <w:rFonts w:ascii="Times New Roman" w:eastAsia="Times New Roman" w:hAnsi="Times New Roman" w:cs="Times New Roman"/>
          <w:u w:val="single"/>
        </w:rPr>
        <w:t>Requested Action/Purpose:</w:t>
      </w:r>
      <w:r>
        <w:rPr>
          <w:rFonts w:ascii="Times New Roman" w:eastAsia="Times New Roman" w:hAnsi="Times New Roman" w:cs="Times New Roman"/>
          <w:b/>
          <w:bCs/>
          <w:u w:val="single"/>
        </w:rPr>
        <w:t xml:space="preserve"> </w:t>
      </w:r>
      <w:r>
        <w:rPr>
          <w:rFonts w:ascii="Times New Roman" w:eastAsia="Times New Roman" w:hAnsi="Times New Roman" w:cs="Times New Roman"/>
        </w:rPr>
        <w:t>Discussion regarding establishing</w:t>
      </w:r>
      <w:r w:rsidR="00AF0509">
        <w:rPr>
          <w:rFonts w:ascii="Times New Roman" w:eastAsia="Times New Roman" w:hAnsi="Times New Roman" w:cs="Times New Roman"/>
        </w:rPr>
        <w:t xml:space="preserve"> a</w:t>
      </w:r>
      <w:r>
        <w:rPr>
          <w:rFonts w:ascii="Times New Roman" w:eastAsia="Times New Roman" w:hAnsi="Times New Roman" w:cs="Times New Roman"/>
        </w:rPr>
        <w:t xml:space="preserve"> County mandated </w:t>
      </w:r>
      <w:r w:rsidR="00AF0509">
        <w:rPr>
          <w:rFonts w:ascii="Times New Roman" w:eastAsia="Times New Roman" w:hAnsi="Times New Roman" w:cs="Times New Roman"/>
        </w:rPr>
        <w:t>c</w:t>
      </w:r>
      <w:r>
        <w:rPr>
          <w:rFonts w:ascii="Times New Roman" w:eastAsia="Times New Roman" w:hAnsi="Times New Roman" w:cs="Times New Roman"/>
        </w:rPr>
        <w:t xml:space="preserve">emetery </w:t>
      </w:r>
      <w:r w:rsidR="00AF0509">
        <w:rPr>
          <w:rFonts w:ascii="Times New Roman" w:eastAsia="Times New Roman" w:hAnsi="Times New Roman" w:cs="Times New Roman"/>
        </w:rPr>
        <w:t>w</w:t>
      </w:r>
      <w:r>
        <w:rPr>
          <w:rFonts w:ascii="Times New Roman" w:eastAsia="Times New Roman" w:hAnsi="Times New Roman" w:cs="Times New Roman"/>
        </w:rPr>
        <w:t>ebsite.</w:t>
      </w:r>
      <w:r w:rsidR="003608E7" w:rsidRPr="00035223">
        <w:rPr>
          <w:rFonts w:ascii="Times New Roman" w:eastAsia="Times New Roman" w:hAnsi="Times New Roman" w:cs="Times New Roman"/>
        </w:rPr>
        <w:t xml:space="preserve"> </w:t>
      </w:r>
    </w:p>
    <w:p w14:paraId="57A5881F" w14:textId="77777777" w:rsidR="00AF0509" w:rsidRDefault="00AF0509" w:rsidP="00AF0509">
      <w:pPr>
        <w:spacing w:after="0" w:line="240" w:lineRule="auto"/>
        <w:ind w:left="1260"/>
        <w:contextualSpacing/>
        <w:rPr>
          <w:rFonts w:ascii="Times New Roman" w:eastAsia="Times New Roman" w:hAnsi="Times New Roman" w:cs="Times New Roman"/>
        </w:rPr>
      </w:pPr>
      <w:r w:rsidRPr="00AF0509">
        <w:rPr>
          <w:rFonts w:ascii="Times New Roman" w:eastAsia="Times New Roman" w:hAnsi="Times New Roman" w:cs="Times New Roman"/>
          <w:u w:val="single"/>
        </w:rPr>
        <w:t>Attachments</w:t>
      </w:r>
      <w:r>
        <w:rPr>
          <w:rFonts w:ascii="Times New Roman" w:eastAsia="Times New Roman" w:hAnsi="Times New Roman" w:cs="Times New Roman"/>
        </w:rPr>
        <w:t xml:space="preserve">: None </w:t>
      </w:r>
    </w:p>
    <w:p w14:paraId="49FB4965" w14:textId="77777777" w:rsidR="00AF748A" w:rsidRDefault="00AF748A" w:rsidP="003608E7">
      <w:pPr>
        <w:spacing w:after="0" w:line="240" w:lineRule="auto"/>
        <w:ind w:left="1260"/>
        <w:contextualSpacing/>
        <w:rPr>
          <w:rFonts w:ascii="Times New Roman" w:eastAsia="Times New Roman" w:hAnsi="Times New Roman" w:cs="Times New Roman"/>
        </w:rPr>
      </w:pPr>
    </w:p>
    <w:p w14:paraId="20864180" w14:textId="77777777" w:rsidR="00AF748A" w:rsidRPr="00AF0509" w:rsidRDefault="00AF748A" w:rsidP="00AF0509">
      <w:pPr>
        <w:pStyle w:val="ListParagraph"/>
        <w:numPr>
          <w:ilvl w:val="0"/>
          <w:numId w:val="6"/>
        </w:numPr>
        <w:spacing w:after="0" w:line="240" w:lineRule="auto"/>
        <w:rPr>
          <w:rFonts w:ascii="Times New Roman" w:eastAsia="Times New Roman" w:hAnsi="Times New Roman" w:cs="Times New Roman"/>
          <w:b/>
          <w:bCs/>
          <w:u w:val="single"/>
        </w:rPr>
      </w:pPr>
      <w:r w:rsidRPr="00AF0509">
        <w:rPr>
          <w:rFonts w:ascii="Times New Roman" w:eastAsia="Times New Roman" w:hAnsi="Times New Roman" w:cs="Times New Roman"/>
          <w:b/>
          <w:bCs/>
          <w:u w:val="single"/>
        </w:rPr>
        <w:t>Statement of Economic Interest Document</w:t>
      </w:r>
    </w:p>
    <w:p w14:paraId="2F10FA02" w14:textId="77777777" w:rsidR="00AF748A" w:rsidRPr="00AF0509" w:rsidRDefault="00AF748A" w:rsidP="003608E7">
      <w:pPr>
        <w:spacing w:after="0" w:line="240" w:lineRule="auto"/>
        <w:ind w:left="1260"/>
        <w:contextualSpacing/>
        <w:rPr>
          <w:rFonts w:ascii="Times New Roman" w:eastAsia="Times New Roman" w:hAnsi="Times New Roman" w:cs="Times New Roman"/>
          <w:u w:val="single"/>
        </w:rPr>
      </w:pPr>
      <w:r w:rsidRPr="00AF0509">
        <w:rPr>
          <w:rFonts w:ascii="Times New Roman" w:eastAsia="Times New Roman" w:hAnsi="Times New Roman" w:cs="Times New Roman"/>
          <w:u w:val="single"/>
        </w:rPr>
        <w:t>Presented by: Terri Rocha</w:t>
      </w:r>
    </w:p>
    <w:p w14:paraId="0AB09F13" w14:textId="77777777" w:rsidR="00AF0509" w:rsidRDefault="00AF748A" w:rsidP="003608E7">
      <w:pPr>
        <w:spacing w:after="0" w:line="240" w:lineRule="auto"/>
        <w:ind w:left="1260"/>
        <w:contextualSpacing/>
        <w:rPr>
          <w:rFonts w:ascii="Times New Roman" w:eastAsia="Times New Roman" w:hAnsi="Times New Roman" w:cs="Times New Roman"/>
        </w:rPr>
      </w:pPr>
      <w:r w:rsidRPr="00AF0509">
        <w:rPr>
          <w:rFonts w:ascii="Times New Roman" w:eastAsia="Times New Roman" w:hAnsi="Times New Roman" w:cs="Times New Roman"/>
          <w:u w:val="single"/>
        </w:rPr>
        <w:t>Requested Action/Purpose</w:t>
      </w:r>
      <w:r>
        <w:rPr>
          <w:rFonts w:ascii="Times New Roman" w:eastAsia="Times New Roman" w:hAnsi="Times New Roman" w:cs="Times New Roman"/>
          <w:b/>
          <w:bCs/>
          <w:u w:val="single"/>
        </w:rPr>
        <w:t>:</w:t>
      </w:r>
      <w:r w:rsidR="00AF0509">
        <w:rPr>
          <w:rFonts w:ascii="Times New Roman" w:eastAsia="Times New Roman" w:hAnsi="Times New Roman" w:cs="Times New Roman"/>
          <w:b/>
          <w:bCs/>
        </w:rPr>
        <w:t xml:space="preserve">  </w:t>
      </w:r>
      <w:r w:rsidR="00AF0509" w:rsidRPr="00AF0509">
        <w:rPr>
          <w:rFonts w:ascii="Times New Roman" w:eastAsia="Times New Roman" w:hAnsi="Times New Roman" w:cs="Times New Roman"/>
        </w:rPr>
        <w:t>Requirement</w:t>
      </w:r>
      <w:r w:rsidR="00AF0509">
        <w:rPr>
          <w:rFonts w:ascii="Times New Roman" w:eastAsia="Times New Roman" w:hAnsi="Times New Roman" w:cs="Times New Roman"/>
          <w:b/>
          <w:bCs/>
        </w:rPr>
        <w:t xml:space="preserve"> </w:t>
      </w:r>
      <w:r>
        <w:rPr>
          <w:rFonts w:ascii="Times New Roman" w:eastAsia="Times New Roman" w:hAnsi="Times New Roman" w:cs="Times New Roman"/>
        </w:rPr>
        <w:t>to complete and email 2023 Statements of Economic Interest CA form 700.</w:t>
      </w:r>
      <w:r w:rsidR="003608E7" w:rsidRPr="00035223">
        <w:rPr>
          <w:rFonts w:ascii="Times New Roman" w:eastAsia="Times New Roman" w:hAnsi="Times New Roman" w:cs="Times New Roman"/>
        </w:rPr>
        <w:t xml:space="preserve">      </w:t>
      </w:r>
    </w:p>
    <w:p w14:paraId="1CACFB11" w14:textId="5975A295" w:rsidR="003608E7" w:rsidRPr="00035223" w:rsidRDefault="00AF0509" w:rsidP="003608E7">
      <w:pPr>
        <w:spacing w:after="0" w:line="240" w:lineRule="auto"/>
        <w:ind w:left="1260"/>
        <w:contextualSpacing/>
        <w:rPr>
          <w:rFonts w:ascii="Times New Roman" w:eastAsia="Times New Roman" w:hAnsi="Times New Roman" w:cs="Times New Roman"/>
        </w:rPr>
      </w:pPr>
      <w:r>
        <w:rPr>
          <w:rFonts w:ascii="Times New Roman" w:eastAsia="Times New Roman" w:hAnsi="Times New Roman" w:cs="Times New Roman"/>
          <w:u w:val="single"/>
        </w:rPr>
        <w:t xml:space="preserve">Attachments: </w:t>
      </w:r>
      <w:r w:rsidRPr="00AF0509">
        <w:rPr>
          <w:rFonts w:ascii="Times New Roman" w:eastAsia="Times New Roman" w:hAnsi="Times New Roman" w:cs="Times New Roman"/>
        </w:rPr>
        <w:t>CA Form 700</w:t>
      </w:r>
      <w:r w:rsidR="003608E7" w:rsidRPr="00035223">
        <w:rPr>
          <w:rFonts w:ascii="Times New Roman" w:eastAsia="Times New Roman" w:hAnsi="Times New Roman" w:cs="Times New Roman"/>
        </w:rPr>
        <w:t xml:space="preserve">                                      </w:t>
      </w:r>
    </w:p>
    <w:p w14:paraId="33286AFB" w14:textId="77777777" w:rsidR="003608E7" w:rsidRPr="006B518F" w:rsidRDefault="003608E7" w:rsidP="003608E7">
      <w:pPr>
        <w:pBdr>
          <w:top w:val="nil"/>
          <w:left w:val="nil"/>
          <w:bottom w:val="nil"/>
          <w:right w:val="nil"/>
          <w:between w:val="nil"/>
        </w:pBdr>
        <w:spacing w:after="0" w:line="240" w:lineRule="auto"/>
        <w:ind w:left="1260"/>
        <w:jc w:val="both"/>
        <w:rPr>
          <w:rFonts w:ascii="Times New Roman" w:eastAsia="Times New Roman" w:hAnsi="Times New Roman" w:cs="Times New Roman"/>
        </w:rPr>
      </w:pPr>
    </w:p>
    <w:p w14:paraId="309CF4AE" w14:textId="77777777" w:rsidR="003608E7" w:rsidRPr="006B518F" w:rsidRDefault="003608E7" w:rsidP="003608E7">
      <w:pPr>
        <w:pBdr>
          <w:top w:val="nil"/>
          <w:left w:val="nil"/>
          <w:bottom w:val="nil"/>
          <w:right w:val="nil"/>
          <w:between w:val="nil"/>
        </w:pBdr>
        <w:spacing w:after="0" w:line="240" w:lineRule="auto"/>
        <w:ind w:left="1260"/>
        <w:jc w:val="both"/>
        <w:rPr>
          <w:rFonts w:ascii="Times New Roman" w:eastAsia="Times New Roman" w:hAnsi="Times New Roman" w:cs="Times New Roman"/>
        </w:rPr>
      </w:pPr>
    </w:p>
    <w:p w14:paraId="1063745B" w14:textId="31230D25" w:rsidR="003608E7" w:rsidRDefault="003608E7" w:rsidP="003608E7">
      <w:pPr>
        <w:numPr>
          <w:ilvl w:val="0"/>
          <w:numId w:val="2"/>
        </w:numPr>
        <w:pBdr>
          <w:top w:val="nil"/>
          <w:left w:val="nil"/>
          <w:bottom w:val="nil"/>
          <w:right w:val="nil"/>
          <w:between w:val="nil"/>
        </w:pBdr>
        <w:spacing w:after="0" w:line="240" w:lineRule="auto"/>
        <w:ind w:left="900" w:hanging="900"/>
        <w:jc w:val="both"/>
        <w:rPr>
          <w:rFonts w:ascii="Times New Roman" w:eastAsia="Times New Roman" w:hAnsi="Times New Roman" w:cs="Times New Roman"/>
          <w:b/>
        </w:rPr>
      </w:pPr>
      <w:r w:rsidRPr="006B518F">
        <w:rPr>
          <w:rFonts w:ascii="Times New Roman" w:eastAsia="Times New Roman" w:hAnsi="Times New Roman" w:cs="Times New Roman"/>
          <w:b/>
        </w:rPr>
        <w:t>OLD BUSINESS</w:t>
      </w:r>
    </w:p>
    <w:p w14:paraId="6E1C4783" w14:textId="77777777" w:rsidR="0024027D" w:rsidRDefault="0024027D" w:rsidP="003608E7">
      <w:pPr>
        <w:spacing w:after="0" w:line="240" w:lineRule="auto"/>
        <w:ind w:left="1260"/>
        <w:contextualSpacing/>
        <w:rPr>
          <w:rFonts w:ascii="Times New Roman" w:eastAsia="Times New Roman" w:hAnsi="Times New Roman" w:cs="Times New Roman"/>
          <w:b/>
          <w:bCs/>
          <w:u w:val="single"/>
        </w:rPr>
      </w:pPr>
    </w:p>
    <w:p w14:paraId="3F1C475C" w14:textId="6C0A9C55" w:rsidR="003608E7" w:rsidRPr="00AF0509" w:rsidRDefault="0070125C" w:rsidP="00AF0509">
      <w:pPr>
        <w:pStyle w:val="ListParagraph"/>
        <w:numPr>
          <w:ilvl w:val="0"/>
          <w:numId w:val="7"/>
        </w:numPr>
        <w:spacing w:after="0" w:line="240" w:lineRule="auto"/>
        <w:rPr>
          <w:rFonts w:ascii="Times New Roman" w:eastAsia="Times New Roman" w:hAnsi="Times New Roman" w:cs="Times New Roman"/>
          <w:b/>
          <w:bCs/>
          <w:u w:val="single"/>
        </w:rPr>
      </w:pPr>
      <w:r w:rsidRPr="00AF0509">
        <w:rPr>
          <w:rFonts w:ascii="Times New Roman" w:eastAsia="Times New Roman" w:hAnsi="Times New Roman" w:cs="Times New Roman"/>
          <w:b/>
          <w:bCs/>
          <w:u w:val="single"/>
        </w:rPr>
        <w:t>Signs and Cones</w:t>
      </w:r>
    </w:p>
    <w:p w14:paraId="3AEA60ED" w14:textId="77777777" w:rsidR="003608E7" w:rsidRDefault="003608E7" w:rsidP="003608E7">
      <w:pPr>
        <w:spacing w:after="0" w:line="240" w:lineRule="auto"/>
        <w:ind w:left="1260"/>
        <w:contextualSpacing/>
        <w:rPr>
          <w:rFonts w:ascii="Times New Roman" w:eastAsia="Times New Roman" w:hAnsi="Times New Roman" w:cs="Times New Roman"/>
        </w:rPr>
      </w:pPr>
      <w:r>
        <w:rPr>
          <w:rFonts w:ascii="Times New Roman" w:eastAsia="Times New Roman" w:hAnsi="Times New Roman" w:cs="Times New Roman"/>
          <w:u w:val="single"/>
        </w:rPr>
        <w:t xml:space="preserve">Presented by: </w:t>
      </w:r>
      <w:r>
        <w:rPr>
          <w:rFonts w:ascii="Times New Roman" w:eastAsia="Times New Roman" w:hAnsi="Times New Roman" w:cs="Times New Roman"/>
        </w:rPr>
        <w:t>Laura Alcantor</w:t>
      </w:r>
    </w:p>
    <w:p w14:paraId="6A4E48F8" w14:textId="77777777" w:rsidR="001A740A" w:rsidRDefault="003608E7" w:rsidP="003608E7">
      <w:pPr>
        <w:spacing w:after="0" w:line="240" w:lineRule="auto"/>
        <w:ind w:left="1260"/>
        <w:contextualSpacing/>
        <w:rPr>
          <w:rFonts w:ascii="Times New Roman" w:eastAsia="Times New Roman" w:hAnsi="Times New Roman" w:cs="Times New Roman"/>
        </w:rPr>
      </w:pPr>
      <w:r>
        <w:rPr>
          <w:rFonts w:ascii="Times New Roman" w:eastAsia="Times New Roman" w:hAnsi="Times New Roman" w:cs="Times New Roman"/>
          <w:u w:val="single"/>
        </w:rPr>
        <w:t>Requested Action/Purpose:</w:t>
      </w:r>
      <w:r>
        <w:rPr>
          <w:rFonts w:ascii="Times New Roman" w:eastAsia="Times New Roman" w:hAnsi="Times New Roman" w:cs="Times New Roman"/>
        </w:rPr>
        <w:t xml:space="preserve"> </w:t>
      </w:r>
      <w:r w:rsidR="00AF0509">
        <w:rPr>
          <w:rFonts w:ascii="Times New Roman" w:eastAsia="Times New Roman" w:hAnsi="Times New Roman" w:cs="Times New Roman"/>
        </w:rPr>
        <w:t>Update on the B</w:t>
      </w:r>
      <w:r w:rsidR="0070125C">
        <w:rPr>
          <w:rFonts w:ascii="Times New Roman" w:eastAsia="Times New Roman" w:hAnsi="Times New Roman" w:cs="Times New Roman"/>
        </w:rPr>
        <w:t>oar</w:t>
      </w:r>
      <w:r w:rsidR="00AF0509">
        <w:rPr>
          <w:rFonts w:ascii="Times New Roman" w:eastAsia="Times New Roman" w:hAnsi="Times New Roman" w:cs="Times New Roman"/>
        </w:rPr>
        <w:t>d previously a</w:t>
      </w:r>
      <w:r w:rsidR="0070125C">
        <w:rPr>
          <w:rFonts w:ascii="Times New Roman" w:eastAsia="Times New Roman" w:hAnsi="Times New Roman" w:cs="Times New Roman"/>
        </w:rPr>
        <w:t>ppro</w:t>
      </w:r>
      <w:r w:rsidR="00AF0509">
        <w:rPr>
          <w:rFonts w:ascii="Times New Roman" w:eastAsia="Times New Roman" w:hAnsi="Times New Roman" w:cs="Times New Roman"/>
        </w:rPr>
        <w:t xml:space="preserve">ving </w:t>
      </w:r>
      <w:r w:rsidR="00035223">
        <w:rPr>
          <w:rFonts w:ascii="Times New Roman" w:eastAsia="Times New Roman" w:hAnsi="Times New Roman" w:cs="Times New Roman"/>
        </w:rPr>
        <w:t>t</w:t>
      </w:r>
      <w:r w:rsidR="0070125C">
        <w:rPr>
          <w:rFonts w:ascii="Times New Roman" w:eastAsia="Times New Roman" w:hAnsi="Times New Roman" w:cs="Times New Roman"/>
        </w:rPr>
        <w:t xml:space="preserve">all </w:t>
      </w:r>
      <w:r w:rsidR="00035223">
        <w:rPr>
          <w:rFonts w:ascii="Times New Roman" w:eastAsia="Times New Roman" w:hAnsi="Times New Roman" w:cs="Times New Roman"/>
        </w:rPr>
        <w:t>orange</w:t>
      </w:r>
      <w:r w:rsidR="0070125C">
        <w:rPr>
          <w:rFonts w:ascii="Times New Roman" w:eastAsia="Times New Roman" w:hAnsi="Times New Roman" w:cs="Times New Roman"/>
        </w:rPr>
        <w:t xml:space="preserve"> </w:t>
      </w:r>
      <w:r w:rsidR="00AF0509">
        <w:rPr>
          <w:rFonts w:ascii="Times New Roman" w:eastAsia="Times New Roman" w:hAnsi="Times New Roman" w:cs="Times New Roman"/>
        </w:rPr>
        <w:t xml:space="preserve">construction </w:t>
      </w:r>
      <w:r w:rsidR="00035223">
        <w:rPr>
          <w:rFonts w:ascii="Times New Roman" w:eastAsia="Times New Roman" w:hAnsi="Times New Roman" w:cs="Times New Roman"/>
        </w:rPr>
        <w:t>c</w:t>
      </w:r>
      <w:r w:rsidR="0070125C">
        <w:rPr>
          <w:rFonts w:ascii="Times New Roman" w:eastAsia="Times New Roman" w:hAnsi="Times New Roman" w:cs="Times New Roman"/>
        </w:rPr>
        <w:t xml:space="preserve">ones and signs for </w:t>
      </w:r>
      <w:r w:rsidR="00AF0509">
        <w:rPr>
          <w:rFonts w:ascii="Times New Roman" w:eastAsia="Times New Roman" w:hAnsi="Times New Roman" w:cs="Times New Roman"/>
        </w:rPr>
        <w:t>the four entrances of the cemetery.</w:t>
      </w:r>
    </w:p>
    <w:p w14:paraId="6D1C170A" w14:textId="67B5F22D" w:rsidR="00AF0509" w:rsidRDefault="001A740A" w:rsidP="003608E7">
      <w:pPr>
        <w:spacing w:after="0" w:line="240" w:lineRule="auto"/>
        <w:ind w:left="1260"/>
        <w:contextualSpacing/>
        <w:rPr>
          <w:rFonts w:ascii="Times New Roman" w:eastAsia="Times New Roman" w:hAnsi="Times New Roman" w:cs="Times New Roman"/>
        </w:rPr>
      </w:pPr>
      <w:r>
        <w:rPr>
          <w:rFonts w:ascii="Times New Roman" w:eastAsia="Times New Roman" w:hAnsi="Times New Roman" w:cs="Times New Roman"/>
          <w:u w:val="single"/>
        </w:rPr>
        <w:t>Attachments:</w:t>
      </w:r>
      <w:r>
        <w:rPr>
          <w:rFonts w:ascii="Times New Roman" w:eastAsia="Times New Roman" w:hAnsi="Times New Roman" w:cs="Times New Roman"/>
        </w:rPr>
        <w:t xml:space="preserve"> None </w:t>
      </w:r>
      <w:r w:rsidR="00AF0509">
        <w:rPr>
          <w:rFonts w:ascii="Times New Roman" w:eastAsia="Times New Roman" w:hAnsi="Times New Roman" w:cs="Times New Roman"/>
        </w:rPr>
        <w:t xml:space="preserve"> </w:t>
      </w:r>
    </w:p>
    <w:p w14:paraId="1153F5F2" w14:textId="77777777" w:rsidR="003608E7" w:rsidRDefault="003608E7" w:rsidP="003608E7">
      <w:pPr>
        <w:spacing w:after="0" w:line="240" w:lineRule="auto"/>
        <w:ind w:left="1260"/>
        <w:contextualSpacing/>
        <w:rPr>
          <w:rFonts w:ascii="Times New Roman" w:eastAsia="Times New Roman" w:hAnsi="Times New Roman" w:cs="Times New Roman"/>
        </w:rPr>
      </w:pPr>
    </w:p>
    <w:p w14:paraId="3FA24ED6" w14:textId="423FC902" w:rsidR="0024027D" w:rsidRPr="00A32EE2" w:rsidRDefault="0024027D" w:rsidP="00A32EE2">
      <w:pPr>
        <w:pStyle w:val="ListParagraph"/>
        <w:numPr>
          <w:ilvl w:val="0"/>
          <w:numId w:val="7"/>
        </w:numPr>
        <w:spacing w:after="0" w:line="240" w:lineRule="auto"/>
        <w:rPr>
          <w:rFonts w:ascii="Times New Roman" w:eastAsia="Times New Roman" w:hAnsi="Times New Roman" w:cs="Times New Roman"/>
          <w:b/>
          <w:bCs/>
          <w:u w:val="single"/>
        </w:rPr>
      </w:pPr>
      <w:r w:rsidRPr="00A32EE2">
        <w:rPr>
          <w:rFonts w:ascii="Times New Roman" w:eastAsia="Times New Roman" w:hAnsi="Times New Roman" w:cs="Times New Roman"/>
          <w:b/>
          <w:bCs/>
          <w:u w:val="single"/>
        </w:rPr>
        <w:t>Annual Audit</w:t>
      </w:r>
    </w:p>
    <w:p w14:paraId="50B73B83" w14:textId="54C839C2" w:rsidR="0024027D" w:rsidRPr="0024027D" w:rsidRDefault="00A32EE2" w:rsidP="00A32EE2">
      <w:pPr>
        <w:spacing w:after="0" w:line="240" w:lineRule="auto"/>
        <w:contextualSpacing/>
        <w:rPr>
          <w:rFonts w:ascii="Times New Roman" w:eastAsia="Times New Roman" w:hAnsi="Times New Roman" w:cs="Times New Roman"/>
          <w:b/>
          <w:bCs/>
          <w:sz w:val="24"/>
          <w:szCs w:val="24"/>
          <w:u w:val="single"/>
        </w:rPr>
      </w:pPr>
      <w:r>
        <w:rPr>
          <w:rFonts w:ascii="Times New Roman" w:eastAsia="Times New Roman" w:hAnsi="Times New Roman" w:cs="Times New Roman"/>
        </w:rPr>
        <w:t xml:space="preserve">                       </w:t>
      </w:r>
      <w:r>
        <w:rPr>
          <w:rFonts w:ascii="Times New Roman" w:eastAsia="Times New Roman" w:hAnsi="Times New Roman" w:cs="Times New Roman"/>
          <w:u w:val="single"/>
        </w:rPr>
        <w:t>P</w:t>
      </w:r>
      <w:r w:rsidR="0024027D" w:rsidRPr="0024027D">
        <w:rPr>
          <w:rFonts w:ascii="Times New Roman" w:eastAsia="Times New Roman" w:hAnsi="Times New Roman" w:cs="Times New Roman"/>
          <w:u w:val="single"/>
        </w:rPr>
        <w:t>resented by:</w:t>
      </w:r>
      <w:r w:rsidR="0024027D" w:rsidRPr="0024027D">
        <w:rPr>
          <w:rFonts w:ascii="Times New Roman" w:eastAsia="Times New Roman" w:hAnsi="Times New Roman" w:cs="Times New Roman"/>
        </w:rPr>
        <w:t xml:space="preserve"> Terri Rocha </w:t>
      </w:r>
    </w:p>
    <w:p w14:paraId="7E6F61E7" w14:textId="77777777" w:rsidR="00A32EE2" w:rsidRDefault="00A32EE2" w:rsidP="00A32EE2">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                       </w:t>
      </w:r>
      <w:r w:rsidR="0024027D" w:rsidRPr="0024027D">
        <w:rPr>
          <w:rFonts w:ascii="Times New Roman" w:eastAsia="Times New Roman" w:hAnsi="Times New Roman" w:cs="Times New Roman"/>
          <w:u w:val="single"/>
        </w:rPr>
        <w:t>Requested Action/Purpose:</w:t>
      </w:r>
      <w:r w:rsidR="0024027D" w:rsidRPr="0024027D">
        <w:rPr>
          <w:rFonts w:ascii="Times New Roman" w:eastAsia="Times New Roman" w:hAnsi="Times New Roman" w:cs="Times New Roman"/>
        </w:rPr>
        <w:t xml:space="preserve"> </w:t>
      </w:r>
      <w:r w:rsidR="00EF10B7">
        <w:rPr>
          <w:rFonts w:ascii="Times New Roman" w:eastAsia="Times New Roman" w:hAnsi="Times New Roman" w:cs="Times New Roman"/>
        </w:rPr>
        <w:t xml:space="preserve">Update regarding </w:t>
      </w:r>
      <w:r w:rsidR="0024027D" w:rsidRPr="0024027D">
        <w:rPr>
          <w:rFonts w:ascii="Times New Roman" w:eastAsia="Times New Roman" w:hAnsi="Times New Roman" w:cs="Times New Roman"/>
        </w:rPr>
        <w:t>mandatory annual</w:t>
      </w:r>
      <w:r w:rsidR="00C14753">
        <w:rPr>
          <w:rFonts w:ascii="Times New Roman" w:eastAsia="Times New Roman" w:hAnsi="Times New Roman" w:cs="Times New Roman"/>
        </w:rPr>
        <w:t xml:space="preserve"> audit</w:t>
      </w:r>
      <w:r w:rsidR="0024027D" w:rsidRPr="0024027D">
        <w:rPr>
          <w:rFonts w:ascii="Times New Roman" w:eastAsia="Times New Roman" w:hAnsi="Times New Roman" w:cs="Times New Roman"/>
        </w:rPr>
        <w:t xml:space="preserve"> </w:t>
      </w:r>
      <w:r w:rsidR="00EF10B7">
        <w:rPr>
          <w:rFonts w:ascii="Times New Roman" w:eastAsia="Times New Roman" w:hAnsi="Times New Roman" w:cs="Times New Roman"/>
        </w:rPr>
        <w:t xml:space="preserve">in the process of </w:t>
      </w:r>
      <w:r>
        <w:rPr>
          <w:rFonts w:ascii="Times New Roman" w:eastAsia="Times New Roman" w:hAnsi="Times New Roman" w:cs="Times New Roman"/>
        </w:rPr>
        <w:t>completion.</w:t>
      </w:r>
    </w:p>
    <w:p w14:paraId="74058AB7" w14:textId="74F4E836" w:rsidR="0024027D" w:rsidRPr="0024027D" w:rsidRDefault="00A32EE2" w:rsidP="00A32EE2">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rPr>
        <w:t xml:space="preserve">                      </w:t>
      </w:r>
      <w:r w:rsidR="0024027D" w:rsidRPr="0024027D">
        <w:rPr>
          <w:rFonts w:ascii="Times New Roman" w:eastAsia="Times New Roman" w:hAnsi="Times New Roman" w:cs="Times New Roman"/>
          <w:u w:val="single"/>
        </w:rPr>
        <w:t>Attachments:</w:t>
      </w:r>
      <w:r w:rsidR="0024027D" w:rsidRPr="0024027D">
        <w:rPr>
          <w:rFonts w:ascii="Times New Roman" w:eastAsia="Times New Roman" w:hAnsi="Times New Roman" w:cs="Times New Roman"/>
        </w:rPr>
        <w:t xml:space="preserve">  </w:t>
      </w:r>
      <w:r w:rsidR="00547DDC">
        <w:rPr>
          <w:rFonts w:ascii="Times New Roman" w:eastAsia="Times New Roman" w:hAnsi="Times New Roman" w:cs="Times New Roman"/>
          <w:sz w:val="24"/>
          <w:szCs w:val="24"/>
        </w:rPr>
        <w:t xml:space="preserve">None </w:t>
      </w:r>
    </w:p>
    <w:p w14:paraId="13A78B17" w14:textId="77777777" w:rsidR="0024027D" w:rsidRPr="0024027D" w:rsidRDefault="0024027D" w:rsidP="0024027D">
      <w:pPr>
        <w:spacing w:after="0" w:line="240" w:lineRule="auto"/>
        <w:ind w:left="1260"/>
        <w:contextualSpacing/>
        <w:rPr>
          <w:rFonts w:ascii="Times New Roman" w:eastAsia="Times New Roman" w:hAnsi="Times New Roman" w:cs="Times New Roman"/>
          <w:sz w:val="24"/>
          <w:szCs w:val="24"/>
        </w:rPr>
      </w:pPr>
    </w:p>
    <w:p w14:paraId="048B62E8" w14:textId="77777777" w:rsidR="0024027D" w:rsidRPr="0024027D" w:rsidRDefault="0024027D" w:rsidP="0024027D">
      <w:pPr>
        <w:pBdr>
          <w:top w:val="nil"/>
          <w:left w:val="nil"/>
          <w:bottom w:val="nil"/>
          <w:right w:val="nil"/>
          <w:between w:val="nil"/>
        </w:pBdr>
        <w:spacing w:after="0" w:line="240" w:lineRule="auto"/>
        <w:ind w:left="1260"/>
        <w:jc w:val="both"/>
        <w:rPr>
          <w:rFonts w:ascii="Times New Roman" w:eastAsia="Times New Roman" w:hAnsi="Times New Roman" w:cs="Times New Roman"/>
        </w:rPr>
      </w:pPr>
    </w:p>
    <w:p w14:paraId="0F608683" w14:textId="77777777" w:rsidR="003608E7" w:rsidRPr="006B518F" w:rsidRDefault="003608E7" w:rsidP="003608E7">
      <w:pPr>
        <w:numPr>
          <w:ilvl w:val="0"/>
          <w:numId w:val="2"/>
        </w:numPr>
        <w:pBdr>
          <w:top w:val="nil"/>
          <w:left w:val="nil"/>
          <w:bottom w:val="nil"/>
          <w:right w:val="nil"/>
          <w:between w:val="nil"/>
        </w:pBdr>
        <w:spacing w:after="0" w:line="240" w:lineRule="auto"/>
        <w:ind w:left="900" w:hanging="900"/>
        <w:jc w:val="both"/>
        <w:rPr>
          <w:rFonts w:ascii="Times New Roman" w:eastAsia="Times New Roman" w:hAnsi="Times New Roman" w:cs="Times New Roman"/>
          <w:b/>
        </w:rPr>
      </w:pPr>
      <w:r w:rsidRPr="006B518F">
        <w:rPr>
          <w:rFonts w:ascii="Times New Roman" w:eastAsia="Times New Roman" w:hAnsi="Times New Roman" w:cs="Times New Roman"/>
          <w:b/>
        </w:rPr>
        <w:t>ITEMS TOO LATE FOR THE AGENDA</w:t>
      </w:r>
    </w:p>
    <w:p w14:paraId="05150E02" w14:textId="77777777" w:rsidR="003608E7" w:rsidRPr="006B518F" w:rsidRDefault="003608E7" w:rsidP="003608E7">
      <w:pPr>
        <w:spacing w:after="0" w:line="240" w:lineRule="auto"/>
        <w:jc w:val="both"/>
        <w:rPr>
          <w:rFonts w:ascii="Times New Roman" w:eastAsia="Times New Roman" w:hAnsi="Times New Roman" w:cs="Times New Roman"/>
          <w:b/>
        </w:rPr>
      </w:pPr>
    </w:p>
    <w:p w14:paraId="13C721F8" w14:textId="77777777" w:rsidR="003608E7" w:rsidRPr="006B518F" w:rsidRDefault="003608E7" w:rsidP="003608E7">
      <w:pPr>
        <w:spacing w:after="0" w:line="240" w:lineRule="auto"/>
        <w:jc w:val="both"/>
        <w:rPr>
          <w:rFonts w:ascii="Times New Roman" w:eastAsia="Times New Roman" w:hAnsi="Times New Roman" w:cs="Times New Roman"/>
          <w:b/>
        </w:rPr>
      </w:pPr>
    </w:p>
    <w:p w14:paraId="596EE642" w14:textId="77777777" w:rsidR="003608E7" w:rsidRPr="006B518F" w:rsidRDefault="003608E7" w:rsidP="003608E7">
      <w:pPr>
        <w:numPr>
          <w:ilvl w:val="0"/>
          <w:numId w:val="2"/>
        </w:numPr>
        <w:pBdr>
          <w:top w:val="nil"/>
          <w:left w:val="nil"/>
          <w:bottom w:val="nil"/>
          <w:right w:val="nil"/>
          <w:between w:val="nil"/>
        </w:pBdr>
        <w:spacing w:after="0" w:line="240" w:lineRule="auto"/>
        <w:ind w:left="900" w:hanging="900"/>
        <w:jc w:val="both"/>
        <w:rPr>
          <w:rFonts w:ascii="Times New Roman" w:eastAsia="Times New Roman" w:hAnsi="Times New Roman" w:cs="Times New Roman"/>
          <w:b/>
        </w:rPr>
      </w:pPr>
      <w:r w:rsidRPr="006B518F">
        <w:rPr>
          <w:rFonts w:ascii="Times New Roman" w:eastAsia="Times New Roman" w:hAnsi="Times New Roman" w:cs="Times New Roman"/>
          <w:b/>
        </w:rPr>
        <w:t>ANNOUNCEMENTS BY TRUSTEES</w:t>
      </w:r>
    </w:p>
    <w:p w14:paraId="0E84508A" w14:textId="77777777" w:rsidR="003608E7" w:rsidRPr="006B518F" w:rsidRDefault="003608E7" w:rsidP="003608E7">
      <w:pPr>
        <w:pBdr>
          <w:top w:val="nil"/>
          <w:left w:val="nil"/>
          <w:bottom w:val="nil"/>
          <w:right w:val="nil"/>
          <w:between w:val="nil"/>
        </w:pBdr>
        <w:spacing w:after="0" w:line="240" w:lineRule="auto"/>
        <w:jc w:val="both"/>
        <w:rPr>
          <w:rFonts w:ascii="Times New Roman" w:eastAsia="Times New Roman" w:hAnsi="Times New Roman" w:cs="Times New Roman"/>
          <w:b/>
        </w:rPr>
      </w:pPr>
    </w:p>
    <w:p w14:paraId="05127A74" w14:textId="77777777" w:rsidR="003608E7" w:rsidRPr="006B518F" w:rsidRDefault="003608E7" w:rsidP="003608E7">
      <w:pPr>
        <w:spacing w:after="0" w:line="240" w:lineRule="auto"/>
        <w:jc w:val="both"/>
        <w:rPr>
          <w:rFonts w:ascii="Times New Roman" w:eastAsia="Times New Roman" w:hAnsi="Times New Roman" w:cs="Times New Roman"/>
          <w:b/>
        </w:rPr>
      </w:pPr>
    </w:p>
    <w:p w14:paraId="30F07016" w14:textId="77777777" w:rsidR="003608E7" w:rsidRPr="006B518F" w:rsidRDefault="003608E7" w:rsidP="003608E7">
      <w:pPr>
        <w:numPr>
          <w:ilvl w:val="0"/>
          <w:numId w:val="2"/>
        </w:numPr>
        <w:pBdr>
          <w:top w:val="nil"/>
          <w:left w:val="nil"/>
          <w:bottom w:val="nil"/>
          <w:right w:val="nil"/>
          <w:between w:val="nil"/>
        </w:pBdr>
        <w:spacing w:after="0" w:line="240" w:lineRule="auto"/>
        <w:ind w:left="900" w:hanging="900"/>
        <w:jc w:val="both"/>
        <w:rPr>
          <w:rFonts w:ascii="Times New Roman" w:eastAsia="Times New Roman" w:hAnsi="Times New Roman" w:cs="Times New Roman"/>
          <w:b/>
        </w:rPr>
      </w:pPr>
      <w:r w:rsidRPr="006B518F">
        <w:rPr>
          <w:rFonts w:ascii="Times New Roman" w:eastAsia="Times New Roman" w:hAnsi="Times New Roman" w:cs="Times New Roman"/>
          <w:b/>
        </w:rPr>
        <w:t>ANNOUNCEMENT OF FUTURE BOARD MEETINGS</w:t>
      </w:r>
    </w:p>
    <w:p w14:paraId="1308BB76" w14:textId="77777777" w:rsidR="003608E7" w:rsidRPr="006B518F" w:rsidRDefault="003608E7" w:rsidP="003608E7">
      <w:pPr>
        <w:spacing w:after="0" w:line="240" w:lineRule="auto"/>
        <w:jc w:val="both"/>
        <w:rPr>
          <w:rFonts w:ascii="Times New Roman" w:eastAsia="Times New Roman" w:hAnsi="Times New Roman" w:cs="Times New Roman"/>
        </w:rPr>
      </w:pPr>
    </w:p>
    <w:p w14:paraId="510C4B93" w14:textId="51A03290" w:rsidR="003608E7" w:rsidRPr="006B518F" w:rsidRDefault="003608E7" w:rsidP="003608E7">
      <w:pPr>
        <w:spacing w:after="0" w:line="240" w:lineRule="auto"/>
        <w:ind w:left="900"/>
        <w:jc w:val="both"/>
        <w:rPr>
          <w:rFonts w:ascii="Times New Roman" w:eastAsia="Times New Roman" w:hAnsi="Times New Roman" w:cs="Times New Roman"/>
        </w:rPr>
      </w:pPr>
      <w:bookmarkStart w:id="1" w:name="_heading=h.30j0zll" w:colFirst="0" w:colLast="0"/>
      <w:bookmarkEnd w:id="1"/>
      <w:r w:rsidRPr="006B518F">
        <w:rPr>
          <w:rFonts w:ascii="Times New Roman" w:eastAsia="Times New Roman" w:hAnsi="Times New Roman" w:cs="Times New Roman"/>
        </w:rPr>
        <w:t xml:space="preserve">Regular Board meetings are held the second Wednesday of every month at 11:00 a.m. at the Cemetery Office located at 28320 E. River Road, Escalon, California.  The next Regular Meeting of the Board of Trustees will be held </w:t>
      </w:r>
      <w:r w:rsidR="00035223">
        <w:rPr>
          <w:rFonts w:ascii="Times New Roman" w:eastAsia="Times New Roman" w:hAnsi="Times New Roman" w:cs="Times New Roman"/>
        </w:rPr>
        <w:t>on February 8</w:t>
      </w:r>
      <w:r>
        <w:rPr>
          <w:rFonts w:ascii="Times New Roman" w:eastAsia="Times New Roman" w:hAnsi="Times New Roman" w:cs="Times New Roman"/>
        </w:rPr>
        <w:t>, 2023,</w:t>
      </w:r>
      <w:r w:rsidRPr="006B518F">
        <w:rPr>
          <w:rFonts w:ascii="Times New Roman" w:eastAsia="Times New Roman" w:hAnsi="Times New Roman" w:cs="Times New Roman"/>
        </w:rPr>
        <w:t xml:space="preserve"> at 11:00 a.m.</w:t>
      </w:r>
    </w:p>
    <w:p w14:paraId="5FBC1899" w14:textId="77777777" w:rsidR="003608E7" w:rsidRPr="006B518F" w:rsidRDefault="003608E7" w:rsidP="003608E7">
      <w:pPr>
        <w:pBdr>
          <w:top w:val="nil"/>
          <w:left w:val="nil"/>
          <w:bottom w:val="nil"/>
          <w:right w:val="nil"/>
          <w:between w:val="nil"/>
        </w:pBdr>
        <w:spacing w:after="0" w:line="240" w:lineRule="auto"/>
        <w:ind w:left="900"/>
        <w:jc w:val="both"/>
        <w:rPr>
          <w:rFonts w:ascii="Times New Roman" w:eastAsia="Times New Roman" w:hAnsi="Times New Roman" w:cs="Times New Roman"/>
          <w:b/>
        </w:rPr>
      </w:pPr>
    </w:p>
    <w:p w14:paraId="4E088963" w14:textId="77777777" w:rsidR="003608E7" w:rsidRPr="006B518F" w:rsidRDefault="003608E7" w:rsidP="003608E7">
      <w:pPr>
        <w:numPr>
          <w:ilvl w:val="0"/>
          <w:numId w:val="2"/>
        </w:numPr>
        <w:pBdr>
          <w:top w:val="nil"/>
          <w:left w:val="nil"/>
          <w:bottom w:val="nil"/>
          <w:right w:val="nil"/>
          <w:between w:val="nil"/>
        </w:pBdr>
        <w:spacing w:after="0" w:line="240" w:lineRule="auto"/>
        <w:ind w:left="900" w:hanging="900"/>
        <w:jc w:val="both"/>
        <w:rPr>
          <w:rFonts w:ascii="Times New Roman" w:eastAsia="Times New Roman" w:hAnsi="Times New Roman" w:cs="Times New Roman"/>
          <w:b/>
        </w:rPr>
      </w:pPr>
      <w:r w:rsidRPr="006B518F">
        <w:rPr>
          <w:rFonts w:ascii="Times New Roman" w:eastAsia="Times New Roman" w:hAnsi="Times New Roman" w:cs="Times New Roman"/>
          <w:b/>
        </w:rPr>
        <w:t>ADJOURN</w:t>
      </w:r>
    </w:p>
    <w:p w14:paraId="388B72B5" w14:textId="77777777" w:rsidR="003608E7" w:rsidRPr="006B518F" w:rsidRDefault="003608E7" w:rsidP="003608E7">
      <w:pPr>
        <w:pBdr>
          <w:top w:val="nil"/>
          <w:left w:val="nil"/>
          <w:bottom w:val="nil"/>
          <w:right w:val="nil"/>
          <w:between w:val="nil"/>
        </w:pBdr>
        <w:spacing w:after="0" w:line="240" w:lineRule="auto"/>
        <w:jc w:val="both"/>
        <w:rPr>
          <w:rFonts w:ascii="Times New Roman" w:eastAsia="Times New Roman" w:hAnsi="Times New Roman" w:cs="Times New Roman"/>
          <w:b/>
        </w:rPr>
      </w:pPr>
    </w:p>
    <w:p w14:paraId="58BC5821" w14:textId="77777777" w:rsidR="003608E7" w:rsidRPr="006B518F" w:rsidRDefault="003608E7" w:rsidP="003608E7">
      <w:pPr>
        <w:spacing w:after="0" w:line="240" w:lineRule="auto"/>
        <w:jc w:val="both"/>
        <w:rPr>
          <w:rFonts w:ascii="Times New Roman" w:eastAsia="Times New Roman" w:hAnsi="Times New Roman" w:cs="Times New Roman"/>
          <w:b/>
        </w:rPr>
      </w:pPr>
    </w:p>
    <w:p w14:paraId="4C8DC3AD" w14:textId="77777777" w:rsidR="003608E7" w:rsidRPr="006B518F" w:rsidRDefault="003608E7" w:rsidP="003608E7">
      <w:pPr>
        <w:spacing w:after="0" w:line="240" w:lineRule="auto"/>
        <w:jc w:val="both"/>
        <w:rPr>
          <w:rFonts w:ascii="Times New Roman" w:eastAsia="Times New Roman" w:hAnsi="Times New Roman" w:cs="Times New Roman"/>
          <w:b/>
        </w:rPr>
      </w:pPr>
    </w:p>
    <w:p w14:paraId="769406ED" w14:textId="1E9B65BC" w:rsidR="001A740A" w:rsidRDefault="001A740A" w:rsidP="001A740A">
      <w:pPr>
        <w:jc w:val="both"/>
      </w:pPr>
      <w:r w:rsidRPr="001A740A">
        <w:rPr>
          <w:rFonts w:ascii="Times New Roman" w:hAnsi="Times New Roman" w:cs="Times New Roman"/>
          <w:b/>
        </w:rPr>
        <w:t>CERTIFICATION</w:t>
      </w:r>
    </w:p>
    <w:p w14:paraId="27DA9EE5" w14:textId="77777777" w:rsidR="001A740A" w:rsidRPr="001A740A" w:rsidRDefault="001A740A" w:rsidP="001A740A">
      <w:pPr>
        <w:jc w:val="both"/>
        <w:rPr>
          <w:rFonts w:ascii="Times New Roman" w:hAnsi="Times New Roman" w:cs="Times New Roman"/>
        </w:rPr>
      </w:pPr>
      <w:r w:rsidRPr="001A740A">
        <w:rPr>
          <w:rFonts w:ascii="Times New Roman" w:hAnsi="Times New Roman" w:cs="Times New Roman"/>
        </w:rPr>
        <w:t>I, Terri Rocha, Trustee for the Escalon Cemetery District, do hereby certify that a copy of the foregoing Agenda was posted at the Cemetery Office, 28320 E. River Road, Escalon, California at least 72 hours prior to the time of this Meeting.</w:t>
      </w:r>
    </w:p>
    <w:p w14:paraId="62ECD295" w14:textId="3D19E0F9" w:rsidR="001A740A" w:rsidRDefault="001A740A" w:rsidP="001A740A">
      <w:pPr>
        <w:jc w:val="both"/>
        <w:rPr>
          <w:rFonts w:ascii="Times New Roman" w:hAnsi="Times New Roman" w:cs="Times New Roman"/>
        </w:rPr>
      </w:pPr>
      <w:r w:rsidRPr="001A740A">
        <w:rPr>
          <w:rFonts w:ascii="Times New Roman" w:hAnsi="Times New Roman" w:cs="Times New Roman"/>
        </w:rPr>
        <w:t xml:space="preserve">Date:  </w:t>
      </w:r>
      <w:r>
        <w:rPr>
          <w:rFonts w:ascii="Times New Roman" w:hAnsi="Times New Roman" w:cs="Times New Roman"/>
        </w:rPr>
        <w:t xml:space="preserve">January 6, 2023                                               </w:t>
      </w:r>
    </w:p>
    <w:p w14:paraId="46618211" w14:textId="77777777" w:rsidR="001A740A" w:rsidRPr="001A740A" w:rsidRDefault="001A740A" w:rsidP="001A740A">
      <w:pPr>
        <w:jc w:val="both"/>
        <w:rPr>
          <w:rFonts w:ascii="Times New Roman" w:hAnsi="Times New Roman" w:cs="Times New Roman"/>
        </w:rPr>
      </w:pPr>
    </w:p>
    <w:p w14:paraId="779BDAE8" w14:textId="77777777" w:rsidR="001A740A" w:rsidRPr="001A740A" w:rsidRDefault="001A740A" w:rsidP="001A740A">
      <w:pPr>
        <w:jc w:val="both"/>
        <w:rPr>
          <w:rFonts w:ascii="Times New Roman" w:eastAsia="Times New Roman" w:hAnsi="Times New Roman" w:cs="Times New Roman"/>
        </w:rPr>
      </w:pPr>
      <w:r w:rsidRPr="001A740A">
        <w:rPr>
          <w:rFonts w:ascii="Times New Roman" w:hAnsi="Times New Roman" w:cs="Times New Roman"/>
        </w:rPr>
        <w:t xml:space="preserve">    </w:t>
      </w:r>
      <w:r w:rsidRPr="001A740A">
        <w:rPr>
          <w:rFonts w:ascii="Times New Roman" w:hAnsi="Times New Roman" w:cs="Times New Roman"/>
        </w:rPr>
        <w:tab/>
      </w:r>
      <w:r w:rsidRPr="001A740A">
        <w:rPr>
          <w:rFonts w:ascii="Times New Roman" w:hAnsi="Times New Roman" w:cs="Times New Roman"/>
        </w:rPr>
        <w:tab/>
        <w:t xml:space="preserve">              </w:t>
      </w:r>
      <w:r w:rsidRPr="001A740A">
        <w:rPr>
          <w:rFonts w:ascii="Times New Roman" w:hAnsi="Times New Roman" w:cs="Times New Roman"/>
        </w:rPr>
        <w:tab/>
      </w:r>
      <w:r>
        <w:rPr>
          <w:rFonts w:ascii="Times New Roman" w:hAnsi="Times New Roman" w:cs="Times New Roman"/>
        </w:rPr>
        <w:t xml:space="preserve"> </w:t>
      </w:r>
      <w:r w:rsidRPr="001A740A">
        <w:rPr>
          <w:rFonts w:ascii="Times New Roman" w:eastAsia="Times New Roman" w:hAnsi="Times New Roman" w:cs="Times New Roman"/>
          <w:u w:val="single"/>
        </w:rPr>
        <w:tab/>
      </w:r>
      <w:r w:rsidRPr="001A740A">
        <w:rPr>
          <w:rFonts w:ascii="Times New Roman" w:eastAsia="Times New Roman" w:hAnsi="Times New Roman" w:cs="Times New Roman"/>
          <w:u w:val="single"/>
        </w:rPr>
        <w:tab/>
      </w:r>
      <w:r w:rsidRPr="001A740A">
        <w:rPr>
          <w:rFonts w:ascii="Times New Roman" w:eastAsia="Times New Roman" w:hAnsi="Times New Roman" w:cs="Times New Roman"/>
          <w:u w:val="single"/>
        </w:rPr>
        <w:tab/>
      </w:r>
      <w:r w:rsidRPr="001A740A">
        <w:rPr>
          <w:rFonts w:ascii="Times New Roman" w:eastAsia="Times New Roman" w:hAnsi="Times New Roman" w:cs="Times New Roman"/>
          <w:u w:val="single"/>
        </w:rPr>
        <w:tab/>
      </w:r>
      <w:r w:rsidRPr="001A740A">
        <w:rPr>
          <w:rFonts w:ascii="Times New Roman" w:eastAsia="Times New Roman" w:hAnsi="Times New Roman" w:cs="Times New Roman"/>
          <w:u w:val="single"/>
        </w:rPr>
        <w:tab/>
      </w:r>
      <w:r w:rsidRPr="001A740A">
        <w:rPr>
          <w:rFonts w:ascii="Times New Roman" w:eastAsia="Times New Roman" w:hAnsi="Times New Roman" w:cs="Times New Roman"/>
          <w:u w:val="single"/>
        </w:rPr>
        <w:tab/>
      </w:r>
    </w:p>
    <w:p w14:paraId="3129E135" w14:textId="13499161" w:rsidR="001A740A" w:rsidRPr="001A740A" w:rsidRDefault="001A740A" w:rsidP="001A740A">
      <w:pPr>
        <w:spacing w:after="0" w:line="240" w:lineRule="auto"/>
        <w:jc w:val="both"/>
        <w:rPr>
          <w:rFonts w:ascii="Times New Roman" w:eastAsia="Times New Roman" w:hAnsi="Times New Roman" w:cs="Times New Roman"/>
        </w:rPr>
      </w:pPr>
      <w:r w:rsidRPr="001A740A">
        <w:rPr>
          <w:rFonts w:ascii="Times New Roman" w:eastAsia="Times New Roman" w:hAnsi="Times New Roman" w:cs="Times New Roman"/>
        </w:rPr>
        <w:tab/>
      </w:r>
      <w:r w:rsidRPr="001A740A">
        <w:rPr>
          <w:rFonts w:ascii="Times New Roman" w:eastAsia="Times New Roman" w:hAnsi="Times New Roman" w:cs="Times New Roman"/>
        </w:rPr>
        <w:tab/>
      </w:r>
      <w:r w:rsidRPr="001A740A">
        <w:rPr>
          <w:rFonts w:ascii="Times New Roman" w:eastAsia="Times New Roman" w:hAnsi="Times New Roman" w:cs="Times New Roman"/>
        </w:rPr>
        <w:tab/>
      </w:r>
      <w:r w:rsidRPr="001A740A">
        <w:rPr>
          <w:rFonts w:ascii="Times New Roman" w:eastAsia="Times New Roman" w:hAnsi="Times New Roman" w:cs="Times New Roman"/>
        </w:rPr>
        <w:tab/>
      </w:r>
      <w:r>
        <w:rPr>
          <w:rFonts w:ascii="Times New Roman" w:eastAsia="Times New Roman" w:hAnsi="Times New Roman" w:cs="Times New Roman"/>
        </w:rPr>
        <w:t xml:space="preserve">                 </w:t>
      </w:r>
      <w:r w:rsidRPr="001A740A">
        <w:rPr>
          <w:rFonts w:ascii="Times New Roman" w:eastAsia="Times New Roman" w:hAnsi="Times New Roman" w:cs="Times New Roman"/>
        </w:rPr>
        <w:t>By:  Terri Rocha, Trustee</w:t>
      </w:r>
    </w:p>
    <w:p w14:paraId="0B105D76" w14:textId="2EB16986" w:rsidR="001A740A" w:rsidRDefault="001A740A" w:rsidP="001A740A">
      <w:pPr>
        <w:jc w:val="both"/>
        <w:rPr>
          <w:rFonts w:ascii="Times New Roman" w:hAnsi="Times New Roman" w:cs="Times New Roman"/>
        </w:rPr>
      </w:pPr>
    </w:p>
    <w:p w14:paraId="1B02F5FE" w14:textId="19B461C2" w:rsidR="001A740A" w:rsidRPr="001A740A" w:rsidRDefault="001A740A" w:rsidP="001A740A">
      <w:pPr>
        <w:jc w:val="both"/>
        <w:rPr>
          <w:rFonts w:ascii="Times New Roman" w:hAnsi="Times New Roman" w:cs="Times New Roman"/>
        </w:rPr>
      </w:pPr>
      <w:r>
        <w:rPr>
          <w:rFonts w:ascii="Times New Roman" w:hAnsi="Times New Roman" w:cs="Times New Roman"/>
        </w:rPr>
        <w:t xml:space="preserve">                                                                   </w:t>
      </w:r>
      <w:r w:rsidRPr="001A740A">
        <w:rPr>
          <w:rFonts w:ascii="Times New Roman" w:hAnsi="Times New Roman" w:cs="Times New Roman"/>
        </w:rPr>
        <w:tab/>
      </w:r>
      <w:r w:rsidRPr="001A740A">
        <w:rPr>
          <w:rFonts w:ascii="Times New Roman" w:hAnsi="Times New Roman" w:cs="Times New Roman"/>
        </w:rPr>
        <w:tab/>
        <w:t xml:space="preserve">                         </w:t>
      </w:r>
      <w:r>
        <w:rPr>
          <w:rFonts w:ascii="Times New Roman" w:hAnsi="Times New Roman" w:cs="Times New Roman"/>
        </w:rPr>
        <w:t xml:space="preserve">               </w:t>
      </w:r>
      <w:r w:rsidRPr="001A740A">
        <w:rPr>
          <w:rFonts w:ascii="Times New Roman" w:hAnsi="Times New Roman" w:cs="Times New Roman"/>
        </w:rPr>
        <w:t xml:space="preserve">        </w:t>
      </w:r>
      <w:r>
        <w:rPr>
          <w:rFonts w:ascii="Times New Roman" w:hAnsi="Times New Roman" w:cs="Times New Roman"/>
        </w:rPr>
        <w:t xml:space="preserve"> </w:t>
      </w:r>
    </w:p>
    <w:p w14:paraId="5BA3E185" w14:textId="5193D48F" w:rsidR="001A740A" w:rsidRPr="001A740A" w:rsidRDefault="001A740A" w:rsidP="001A740A">
      <w:pPr>
        <w:jc w:val="both"/>
        <w:rPr>
          <w:rFonts w:ascii="Times New Roman" w:hAnsi="Times New Roman" w:cs="Times New Roman"/>
        </w:rPr>
      </w:pPr>
      <w:r w:rsidRPr="001A740A">
        <w:rPr>
          <w:rFonts w:ascii="Times New Roman" w:hAnsi="Times New Roman" w:cs="Times New Roman"/>
        </w:rPr>
        <w:t xml:space="preserve">                                                                                </w:t>
      </w:r>
    </w:p>
    <w:p w14:paraId="00CB8DEA" w14:textId="268A9DA4" w:rsidR="003608E7" w:rsidRPr="001A740A" w:rsidRDefault="001A740A" w:rsidP="001A740A">
      <w:pPr>
        <w:rPr>
          <w:rFonts w:ascii="Times New Roman" w:hAnsi="Times New Roman" w:cs="Times New Roman"/>
        </w:rPr>
      </w:pPr>
      <w:r w:rsidRPr="001A740A">
        <w:rPr>
          <w:rFonts w:ascii="Times New Roman" w:hAnsi="Times New Roman" w:cs="Times New Roman"/>
        </w:rPr>
        <w:t xml:space="preserve">AVAILABILITY OF PUBLIC RECORDS:  All public records relating to open session items on this Agenda which are not exempt from disclosure pursuant to the California Public Records Act, and which are distributed in connection with the open session items are available for public inspection at the Cemetery Office, 28320 E. River Road, Escalon, California while the public records are distributed or made available to the legislative body.  If, however, the public records are not distributed until the Meeting at which the agenda item is considered, then the public records will be made available to the public at the location of the Meeting as listed on the Agenda at the Cemetery Office, 28320 E. River Road, Escalon, California.  </w:t>
      </w:r>
      <w:r w:rsidRPr="001A740A">
        <w:rPr>
          <w:rFonts w:ascii="Times New Roman" w:hAnsi="Times New Roman" w:cs="Times New Roman"/>
          <w:highlight w:val="white"/>
        </w:rPr>
        <w:t>Persons who require</w:t>
      </w:r>
      <w:r w:rsidRPr="001A740A">
        <w:rPr>
          <w:rFonts w:ascii="Times New Roman" w:hAnsi="Times New Roman" w:cs="Times New Roman"/>
          <w:strike/>
          <w:highlight w:val="white"/>
        </w:rPr>
        <w:t xml:space="preserve"> </w:t>
      </w:r>
      <w:r w:rsidRPr="001A740A">
        <w:rPr>
          <w:rFonts w:ascii="Times New Roman" w:hAnsi="Times New Roman" w:cs="Times New Roman"/>
          <w:highlight w:val="white"/>
        </w:rPr>
        <w:t xml:space="preserve">disability-related accommodations, including auxiliary aids or services, should contact the District Manager at least 24 hours prior to the meeting for which the accommodation is required. The District Manager can be contacted by telephone at (209) 838-2924, in person or by mail at </w:t>
      </w:r>
      <w:r w:rsidRPr="001A740A">
        <w:rPr>
          <w:rFonts w:ascii="Times New Roman" w:hAnsi="Times New Roman" w:cs="Times New Roman"/>
        </w:rPr>
        <w:t>28320 E. River Road, Escalon, California</w:t>
      </w:r>
    </w:p>
    <w:p w14:paraId="5B765E33" w14:textId="77777777" w:rsidR="002D230F" w:rsidRDefault="002D230F"/>
    <w:sectPr w:rsidR="002D230F" w:rsidSect="00B80CA7">
      <w:footerReference w:type="default" r:id="rId7"/>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76ED6" w14:textId="77777777" w:rsidR="0003475B" w:rsidRDefault="0003475B">
      <w:pPr>
        <w:spacing w:after="0" w:line="240" w:lineRule="auto"/>
      </w:pPr>
      <w:r>
        <w:separator/>
      </w:r>
    </w:p>
  </w:endnote>
  <w:endnote w:type="continuationSeparator" w:id="0">
    <w:p w14:paraId="647EF286" w14:textId="77777777" w:rsidR="0003475B" w:rsidRDefault="00034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BAE46" w14:textId="77777777" w:rsidR="00EA1E63" w:rsidRPr="006F13BF" w:rsidRDefault="00000000">
    <w:pPr>
      <w:jc w:val="right"/>
    </w:pPr>
    <w:r w:rsidRPr="006F13BF">
      <w:fldChar w:fldCharType="begin"/>
    </w:r>
    <w:r w:rsidRPr="006F13BF">
      <w:instrText>PAGE</w:instrText>
    </w:r>
    <w:r w:rsidRPr="006F13BF">
      <w:fldChar w:fldCharType="separate"/>
    </w:r>
    <w:r>
      <w:rPr>
        <w:noProof/>
      </w:rPr>
      <w:t>4</w:t>
    </w:r>
    <w:r w:rsidRPr="006F13B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D1E4B" w14:textId="77777777" w:rsidR="0003475B" w:rsidRDefault="0003475B">
      <w:pPr>
        <w:spacing w:after="0" w:line="240" w:lineRule="auto"/>
      </w:pPr>
      <w:r>
        <w:separator/>
      </w:r>
    </w:p>
  </w:footnote>
  <w:footnote w:type="continuationSeparator" w:id="0">
    <w:p w14:paraId="6C877895" w14:textId="77777777" w:rsidR="0003475B" w:rsidRDefault="000347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D0481"/>
    <w:multiLevelType w:val="multilevel"/>
    <w:tmpl w:val="C4AA5A54"/>
    <w:lvl w:ilvl="0">
      <w:start w:val="1"/>
      <w:numFmt w:val="upperLetter"/>
      <w:lvlText w:val="%1."/>
      <w:lvlJc w:val="left"/>
      <w:pPr>
        <w:ind w:left="1170" w:hanging="360"/>
      </w:pPr>
      <w:rPr>
        <w:sz w:val="22"/>
        <w:szCs w:val="22"/>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1" w15:restartNumberingAfterBreak="0">
    <w:nsid w:val="094B23B6"/>
    <w:multiLevelType w:val="multilevel"/>
    <w:tmpl w:val="7B9A42B8"/>
    <w:lvl w:ilvl="0">
      <w:start w:val="1"/>
      <w:numFmt w:val="upp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 w15:restartNumberingAfterBreak="0">
    <w:nsid w:val="22524A48"/>
    <w:multiLevelType w:val="multilevel"/>
    <w:tmpl w:val="73C02C62"/>
    <w:lvl w:ilvl="0">
      <w:start w:val="1"/>
      <w:numFmt w:val="upperRoman"/>
      <w:lvlText w:val="%1."/>
      <w:lvlJc w:val="left"/>
      <w:pPr>
        <w:ind w:left="720" w:hanging="720"/>
      </w:pPr>
      <w:rPr>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14147F5"/>
    <w:multiLevelType w:val="multilevel"/>
    <w:tmpl w:val="C4AA5A54"/>
    <w:lvl w:ilvl="0">
      <w:start w:val="1"/>
      <w:numFmt w:val="upperLetter"/>
      <w:lvlText w:val="%1."/>
      <w:lvlJc w:val="left"/>
      <w:pPr>
        <w:ind w:left="1170" w:hanging="360"/>
      </w:pPr>
      <w:rPr>
        <w:sz w:val="22"/>
        <w:szCs w:val="22"/>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4" w15:restartNumberingAfterBreak="0">
    <w:nsid w:val="3B9B6FDE"/>
    <w:multiLevelType w:val="multilevel"/>
    <w:tmpl w:val="BF8E3312"/>
    <w:lvl w:ilvl="0">
      <w:start w:val="1"/>
      <w:numFmt w:val="upperLetter"/>
      <w:lvlText w:val="%1."/>
      <w:lvlJc w:val="left"/>
      <w:pPr>
        <w:ind w:left="1080" w:hanging="360"/>
      </w:pPr>
      <w:rPr>
        <w:b/>
      </w:rPr>
    </w:lvl>
    <w:lvl w:ilvl="1">
      <w:start w:val="1"/>
      <w:numFmt w:val="lowerLetter"/>
      <w:lvlText w:val="%2."/>
      <w:lvlJc w:val="left"/>
      <w:pPr>
        <w:ind w:left="1800" w:hanging="360"/>
      </w:pPr>
    </w:lvl>
    <w:lvl w:ilvl="2">
      <w:start w:val="1"/>
      <w:numFmt w:val="decimal"/>
      <w:lvlText w:val="%3."/>
      <w:lvlJc w:val="right"/>
      <w:pPr>
        <w:ind w:left="2520" w:hanging="180"/>
      </w:pPr>
      <w:rPr>
        <w:rFonts w:ascii="Times New Roman" w:eastAsia="Times New Roman" w:hAnsi="Times New Roman" w:cs="Times New Roman"/>
      </w:rPr>
    </w:lvl>
    <w:lvl w:ilvl="3">
      <w:start w:val="1"/>
      <w:numFmt w:val="decimal"/>
      <w:lvlText w:val="%4."/>
      <w:lvlJc w:val="left"/>
      <w:pPr>
        <w:ind w:left="3240" w:hanging="360"/>
      </w:pPr>
    </w:lvl>
    <w:lvl w:ilvl="4">
      <w:start w:val="1"/>
      <w:numFmt w:val="upperLetter"/>
      <w:lvlText w:val="%5&gt;"/>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58DF3D14"/>
    <w:multiLevelType w:val="hybridMultilevel"/>
    <w:tmpl w:val="5D365C10"/>
    <w:lvl w:ilvl="0" w:tplc="04090015">
      <w:start w:val="1"/>
      <w:numFmt w:val="upperLetter"/>
      <w:lvlText w:val="%1."/>
      <w:lvlJc w:val="left"/>
      <w:pPr>
        <w:ind w:left="1260" w:hanging="360"/>
      </w:pPr>
      <w:rPr>
        <w:rFonts w:hint="default"/>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5B824C6F"/>
    <w:multiLevelType w:val="hybridMultilevel"/>
    <w:tmpl w:val="5D365C10"/>
    <w:lvl w:ilvl="0" w:tplc="FFFFFFFF">
      <w:start w:val="1"/>
      <w:numFmt w:val="upperLetter"/>
      <w:lvlText w:val="%1."/>
      <w:lvlJc w:val="left"/>
      <w:pPr>
        <w:ind w:left="1260" w:hanging="360"/>
      </w:pPr>
      <w:rPr>
        <w:rFonts w:hint="default"/>
        <w:u w:val="none"/>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7" w15:restartNumberingAfterBreak="0">
    <w:nsid w:val="5FAD3A5A"/>
    <w:multiLevelType w:val="hybridMultilevel"/>
    <w:tmpl w:val="A3E052AA"/>
    <w:lvl w:ilvl="0" w:tplc="D766E144">
      <w:start w:val="1"/>
      <w:numFmt w:val="upperLetter"/>
      <w:lvlText w:val="%1."/>
      <w:lvlJc w:val="left"/>
      <w:pPr>
        <w:ind w:left="1260" w:hanging="360"/>
      </w:pPr>
      <w:rPr>
        <w:rFonts w:hint="default"/>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89882409">
    <w:abstractNumId w:val="1"/>
  </w:num>
  <w:num w:numId="2" w16cid:durableId="1650399328">
    <w:abstractNumId w:val="2"/>
  </w:num>
  <w:num w:numId="3" w16cid:durableId="1188711351">
    <w:abstractNumId w:val="4"/>
  </w:num>
  <w:num w:numId="4" w16cid:durableId="102001900">
    <w:abstractNumId w:val="0"/>
  </w:num>
  <w:num w:numId="5" w16cid:durableId="2025521421">
    <w:abstractNumId w:val="7"/>
  </w:num>
  <w:num w:numId="6" w16cid:durableId="1599364991">
    <w:abstractNumId w:val="5"/>
  </w:num>
  <w:num w:numId="7" w16cid:durableId="124471398">
    <w:abstractNumId w:val="6"/>
  </w:num>
  <w:num w:numId="8" w16cid:durableId="13528768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8E7"/>
    <w:rsid w:val="000102F3"/>
    <w:rsid w:val="0003475B"/>
    <w:rsid w:val="00035223"/>
    <w:rsid w:val="001A740A"/>
    <w:rsid w:val="0024027D"/>
    <w:rsid w:val="002913FB"/>
    <w:rsid w:val="002D230F"/>
    <w:rsid w:val="003608E7"/>
    <w:rsid w:val="0037453C"/>
    <w:rsid w:val="00471246"/>
    <w:rsid w:val="004F1C26"/>
    <w:rsid w:val="00547DDC"/>
    <w:rsid w:val="005E02DE"/>
    <w:rsid w:val="0070125C"/>
    <w:rsid w:val="007C6046"/>
    <w:rsid w:val="009D7A6A"/>
    <w:rsid w:val="00A32EE2"/>
    <w:rsid w:val="00AF0509"/>
    <w:rsid w:val="00AF748A"/>
    <w:rsid w:val="00BA0CAA"/>
    <w:rsid w:val="00C14753"/>
    <w:rsid w:val="00C8106F"/>
    <w:rsid w:val="00DE3F9D"/>
    <w:rsid w:val="00E00EE7"/>
    <w:rsid w:val="00ED1AD7"/>
    <w:rsid w:val="00EF1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CC8CB"/>
  <w15:chartTrackingRefBased/>
  <w15:docId w15:val="{DFD72FB8-D327-4F8B-A21C-5F69578CB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8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0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7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Rocha</dc:creator>
  <cp:keywords/>
  <dc:description/>
  <cp:lastModifiedBy>Terri Rocha</cp:lastModifiedBy>
  <cp:revision>4</cp:revision>
  <dcterms:created xsi:type="dcterms:W3CDTF">2023-01-06T23:23:00Z</dcterms:created>
  <dcterms:modified xsi:type="dcterms:W3CDTF">2023-01-06T23:34:00Z</dcterms:modified>
</cp:coreProperties>
</file>