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C8785" w14:textId="77777777" w:rsidR="00AE3D2C" w:rsidRDefault="00AE3D2C" w:rsidP="00AE3D2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MEETING OF THE BOARD OF TRUSTEES OF ESCALON CEMETERY DISTRICT</w:t>
      </w:r>
    </w:p>
    <w:p w14:paraId="4767CFC9" w14:textId="77777777" w:rsidR="00AE3D2C" w:rsidRDefault="00AE3D2C" w:rsidP="00AE3D2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28320 E. River Road, Escalon, California 95320</w:t>
      </w:r>
    </w:p>
    <w:p w14:paraId="749B1D05" w14:textId="77777777" w:rsidR="00AE3D2C" w:rsidRDefault="00AE3D2C" w:rsidP="00AE3D2C">
      <w:pPr>
        <w:spacing w:after="0" w:line="240" w:lineRule="auto"/>
        <w:jc w:val="center"/>
        <w:rPr>
          <w:rFonts w:ascii="Times New Roman" w:eastAsia="Times New Roman" w:hAnsi="Times New Roman" w:cs="Times New Roman"/>
          <w:b/>
          <w:strike/>
        </w:rPr>
      </w:pPr>
    </w:p>
    <w:p w14:paraId="7DB54232" w14:textId="77777777" w:rsidR="00AE3D2C" w:rsidRDefault="00AE3D2C" w:rsidP="00AE3D2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REGULAR MEETING AGENDA</w:t>
      </w:r>
    </w:p>
    <w:p w14:paraId="2DB98242" w14:textId="77777777" w:rsidR="00AE3D2C" w:rsidRDefault="00AE3D2C" w:rsidP="00AE3D2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noProof/>
        </w:rPr>
        <mc:AlternateContent>
          <mc:Choice Requires="wps">
            <w:drawing>
              <wp:anchor distT="4294967295" distB="4294967295" distL="114300" distR="114300" simplePos="0" relativeHeight="251659264" behindDoc="0" locked="0" layoutInCell="1" allowOverlap="1" wp14:anchorId="547C4378" wp14:editId="3E353EF1">
                <wp:simplePos x="0" y="0"/>
                <wp:positionH relativeFrom="column">
                  <wp:posOffset>-241300</wp:posOffset>
                </wp:positionH>
                <wp:positionV relativeFrom="paragraph">
                  <wp:posOffset>170180</wp:posOffset>
                </wp:positionV>
                <wp:extent cx="7232015" cy="38100"/>
                <wp:effectExtent l="19050" t="19050" r="26035" b="19050"/>
                <wp:wrapNone/>
                <wp:docPr id="3" name="Straight Arrow Connector 1"/>
                <wp:cNvGraphicFramePr/>
                <a:graphic xmlns:a="http://schemas.openxmlformats.org/drawingml/2006/main">
                  <a:graphicData uri="http://schemas.microsoft.com/office/word/2010/wordprocessingShape">
                    <wps:wsp>
                      <wps:cNvCnPr/>
                      <wps:spPr>
                        <a:xfrm>
                          <a:off x="0" y="0"/>
                          <a:ext cx="7232015" cy="38100"/>
                        </a:xfrm>
                        <a:prstGeom prst="straightConnector1">
                          <a:avLst/>
                        </a:prstGeom>
                        <a:noFill/>
                        <a:ln w="38100" cap="flat" cmpd="dbl">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0669A9A4" id="_x0000_t32" coordsize="21600,21600" o:spt="32" o:oned="t" path="m,l21600,21600e" filled="f">
                <v:path arrowok="t" fillok="f" o:connecttype="none"/>
                <o:lock v:ext="edit" shapetype="t"/>
              </v:shapetype>
              <v:shape id="Straight Arrow Connector 1" o:spid="_x0000_s1026" type="#_x0000_t32" style="position:absolute;margin-left:-19pt;margin-top:13.4pt;width:569.45pt;height:3p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" strokeweight="3pt">
                <v:stroke linestyle="thinThin"/>
              </v:shape>
            </w:pict>
          </mc:Fallback>
        </mc:AlternateContent>
      </w:r>
    </w:p>
    <w:p w14:paraId="40C6EED3" w14:textId="77777777" w:rsidR="00AE3D2C" w:rsidRDefault="00AE3D2C" w:rsidP="00AE3D2C">
      <w:pPr>
        <w:spacing w:after="0" w:line="240" w:lineRule="auto"/>
        <w:rPr>
          <w:rFonts w:ascii="Times New Roman" w:eastAsia="Times New Roman" w:hAnsi="Times New Roman" w:cs="Times New Roman"/>
        </w:rPr>
      </w:pPr>
    </w:p>
    <w:p w14:paraId="2AC4EE1E" w14:textId="2F95B7A5" w:rsidR="00AE3D2C" w:rsidRDefault="00AE3D2C" w:rsidP="00AE3D2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Wednesday, August 9, 2023</w:t>
      </w:r>
    </w:p>
    <w:p w14:paraId="5FEFCA17" w14:textId="77777777" w:rsidR="00AE3D2C" w:rsidRDefault="00AE3D2C" w:rsidP="00AE3D2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11:00 a.m.</w:t>
      </w:r>
    </w:p>
    <w:p w14:paraId="0D28C25B" w14:textId="77777777" w:rsidR="00AE3D2C" w:rsidRDefault="00AE3D2C" w:rsidP="00AE3D2C">
      <w:pPr>
        <w:spacing w:after="0" w:line="240" w:lineRule="auto"/>
        <w:jc w:val="center"/>
        <w:rPr>
          <w:rFonts w:ascii="Times New Roman" w:eastAsia="Times New Roman" w:hAnsi="Times New Roman" w:cs="Times New Roman"/>
          <w:b/>
        </w:rPr>
      </w:pPr>
    </w:p>
    <w:p w14:paraId="6FB4C30B" w14:textId="77777777" w:rsidR="00AE3D2C" w:rsidRDefault="00AE3D2C" w:rsidP="00AE3D2C">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CALL MEETING TO ORDER</w:t>
      </w:r>
    </w:p>
    <w:p w14:paraId="04AB80B9" w14:textId="77777777" w:rsidR="00AE3D2C" w:rsidRDefault="00AE3D2C" w:rsidP="00AE3D2C">
      <w:pPr>
        <w:spacing w:after="0" w:line="240" w:lineRule="auto"/>
        <w:jc w:val="both"/>
        <w:rPr>
          <w:rFonts w:ascii="Times New Roman" w:eastAsia="Times New Roman" w:hAnsi="Times New Roman" w:cs="Times New Roman"/>
          <w:sz w:val="16"/>
          <w:szCs w:val="16"/>
        </w:rPr>
      </w:pPr>
    </w:p>
    <w:p w14:paraId="4275F945" w14:textId="77777777" w:rsidR="00AE3D2C" w:rsidRDefault="00AE3D2C" w:rsidP="00AE3D2C">
      <w:pPr>
        <w:numPr>
          <w:ilvl w:val="0"/>
          <w:numId w:val="1"/>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ROLL CALL</w:t>
      </w:r>
    </w:p>
    <w:p w14:paraId="42E8B185" w14:textId="77777777" w:rsidR="00AE3D2C" w:rsidRDefault="00AE3D2C" w:rsidP="00AE3D2C">
      <w:pPr>
        <w:spacing w:after="0" w:line="240" w:lineRule="auto"/>
        <w:ind w:left="720"/>
        <w:rPr>
          <w:rFonts w:ascii="Times New Roman" w:eastAsia="Times New Roman" w:hAnsi="Times New Roman" w:cs="Times New Roman"/>
          <w:b/>
          <w:sz w:val="16"/>
          <w:szCs w:val="16"/>
        </w:rPr>
      </w:pPr>
    </w:p>
    <w:p w14:paraId="73EF12E8" w14:textId="77777777" w:rsidR="00AE3D2C" w:rsidRDefault="00AE3D2C" w:rsidP="00AE3D2C">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Trustee, Lynn Hogue </w:t>
      </w:r>
    </w:p>
    <w:p w14:paraId="35B53515" w14:textId="77777777" w:rsidR="00AE3D2C" w:rsidRDefault="00AE3D2C" w:rsidP="00AE3D2C">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Trustee, Terri Rocha  </w:t>
      </w:r>
    </w:p>
    <w:p w14:paraId="03C24890" w14:textId="77777777" w:rsidR="00AE3D2C" w:rsidRDefault="00AE3D2C" w:rsidP="00AE3D2C">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 xml:space="preserve">Manager, Laura Alcantor  </w:t>
      </w:r>
    </w:p>
    <w:p w14:paraId="4F667F4C" w14:textId="77777777" w:rsidR="00AE3D2C" w:rsidRDefault="00AE3D2C" w:rsidP="00AE3D2C">
      <w:pPr>
        <w:spacing w:after="0" w:line="240" w:lineRule="auto"/>
        <w:rPr>
          <w:rFonts w:ascii="Times New Roman" w:eastAsia="Times New Roman" w:hAnsi="Times New Roman" w:cs="Times New Roman"/>
          <w:b/>
        </w:rPr>
      </w:pPr>
    </w:p>
    <w:p w14:paraId="2A2E6F49" w14:textId="77777777" w:rsidR="00AE3D2C" w:rsidRDefault="00AE3D2C" w:rsidP="00AE3D2C">
      <w:pPr>
        <w:numPr>
          <w:ilvl w:val="0"/>
          <w:numId w:val="1"/>
        </w:num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APPROVAL OF AGENDA AS POSTED OR AMENDED</w:t>
      </w:r>
    </w:p>
    <w:p w14:paraId="527013D8" w14:textId="77777777" w:rsidR="00AE3D2C" w:rsidRDefault="00AE3D2C" w:rsidP="00AE3D2C">
      <w:pPr>
        <w:spacing w:after="0" w:line="360" w:lineRule="auto"/>
        <w:ind w:left="720"/>
        <w:jc w:val="both"/>
        <w:rPr>
          <w:rFonts w:ascii="Times New Roman" w:eastAsia="Times New Roman" w:hAnsi="Times New Roman" w:cs="Times New Roman"/>
          <w:b/>
          <w:sz w:val="16"/>
          <w:szCs w:val="16"/>
        </w:rPr>
      </w:pPr>
    </w:p>
    <w:p w14:paraId="30B61485" w14:textId="77777777" w:rsidR="00AE3D2C" w:rsidRDefault="00AE3D2C" w:rsidP="00AE3D2C">
      <w:pPr>
        <w:numPr>
          <w:ilvl w:val="0"/>
          <w:numId w:val="1"/>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PUBLIC COMMENT</w:t>
      </w:r>
    </w:p>
    <w:p w14:paraId="543DFDFE" w14:textId="77777777" w:rsidR="00AE3D2C" w:rsidRDefault="00AE3D2C" w:rsidP="00AE3D2C">
      <w:pPr>
        <w:spacing w:after="0" w:line="240" w:lineRule="auto"/>
        <w:ind w:left="720"/>
        <w:jc w:val="both"/>
        <w:rPr>
          <w:rFonts w:ascii="Times New Roman" w:eastAsia="Times New Roman" w:hAnsi="Times New Roman" w:cs="Times New Roman"/>
          <w:b/>
        </w:rPr>
      </w:pPr>
    </w:p>
    <w:p w14:paraId="6945E4A5" w14:textId="77777777" w:rsidR="00AE3D2C" w:rsidRDefault="00AE3D2C" w:rsidP="00AE3D2C">
      <w:pPr>
        <w:numPr>
          <w:ilvl w:val="0"/>
          <w:numId w:val="1"/>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CONSENT CALENDAR</w:t>
      </w:r>
    </w:p>
    <w:p w14:paraId="396172F2" w14:textId="77777777" w:rsidR="00AE3D2C" w:rsidRDefault="00AE3D2C" w:rsidP="00AE3D2C">
      <w:pPr>
        <w:spacing w:after="0" w:line="240" w:lineRule="auto"/>
        <w:ind w:left="720"/>
        <w:rPr>
          <w:rFonts w:ascii="Times New Roman" w:eastAsia="Times New Roman" w:hAnsi="Times New Roman" w:cs="Times New Roman"/>
          <w:b/>
          <w:sz w:val="16"/>
          <w:szCs w:val="16"/>
        </w:rPr>
      </w:pPr>
    </w:p>
    <w:p w14:paraId="6A83820E" w14:textId="44C044B8" w:rsidR="00AE3D2C" w:rsidRDefault="00AE3D2C" w:rsidP="00AE3D2C">
      <w:pPr>
        <w:numPr>
          <w:ilvl w:val="0"/>
          <w:numId w:val="2"/>
        </w:numPr>
        <w:spacing w:after="0"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b/>
          <w:u w:val="single"/>
        </w:rPr>
        <w:t>Minutes</w:t>
      </w:r>
      <w:r>
        <w:rPr>
          <w:rFonts w:ascii="Times New Roman" w:eastAsia="Times New Roman" w:hAnsi="Times New Roman" w:cs="Times New Roman"/>
          <w:b/>
        </w:rPr>
        <w:t xml:space="preserve">:  </w:t>
      </w:r>
      <w:r>
        <w:rPr>
          <w:rFonts w:ascii="Times New Roman" w:eastAsia="Times New Roman" w:hAnsi="Times New Roman" w:cs="Times New Roman"/>
        </w:rPr>
        <w:t>Approval of the minutes from the Regular Board Meeting on July 12, 2023.</w:t>
      </w:r>
    </w:p>
    <w:p w14:paraId="5221529D" w14:textId="77777777" w:rsidR="00AE3D2C" w:rsidRDefault="00AE3D2C" w:rsidP="00AE3D2C">
      <w:pPr>
        <w:spacing w:after="0" w:line="240" w:lineRule="auto"/>
        <w:ind w:left="2160" w:hanging="720"/>
        <w:jc w:val="both"/>
        <w:rPr>
          <w:rFonts w:ascii="Times New Roman" w:eastAsia="Times New Roman" w:hAnsi="Times New Roman" w:cs="Times New Roman"/>
          <w:bCs/>
        </w:rPr>
      </w:pPr>
    </w:p>
    <w:p w14:paraId="636B30B7" w14:textId="77777777" w:rsidR="00AE3D2C" w:rsidRDefault="00AE3D2C" w:rsidP="00AE3D2C">
      <w:pPr>
        <w:numPr>
          <w:ilvl w:val="0"/>
          <w:numId w:val="2"/>
        </w:numPr>
        <w:spacing w:after="0"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b/>
          <w:u w:val="single"/>
        </w:rPr>
        <w:t>Financial Statements</w:t>
      </w:r>
      <w:r>
        <w:rPr>
          <w:rFonts w:ascii="Times New Roman" w:eastAsia="Times New Roman" w:hAnsi="Times New Roman" w:cs="Times New Roman"/>
        </w:rPr>
        <w:t xml:space="preserve">: </w:t>
      </w:r>
    </w:p>
    <w:p w14:paraId="2238DAF6" w14:textId="77777777" w:rsidR="00AE3D2C" w:rsidRDefault="00AE3D2C" w:rsidP="00AE3D2C">
      <w:pPr>
        <w:spacing w:after="0" w:line="240" w:lineRule="auto"/>
        <w:ind w:left="720"/>
        <w:rPr>
          <w:rFonts w:ascii="Times New Roman" w:eastAsia="Times New Roman" w:hAnsi="Times New Roman" w:cs="Times New Roman"/>
        </w:rPr>
      </w:pPr>
    </w:p>
    <w:p w14:paraId="7A34DA38" w14:textId="77777777" w:rsidR="00AE3D2C" w:rsidRDefault="00AE3D2C" w:rsidP="00AE3D2C">
      <w:pPr>
        <w:spacing w:after="0" w:line="240" w:lineRule="auto"/>
        <w:ind w:left="126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Presented by</w:t>
      </w:r>
      <w:r>
        <w:rPr>
          <w:rFonts w:ascii="Times New Roman" w:eastAsia="Times New Roman" w:hAnsi="Times New Roman" w:cs="Times New Roman"/>
        </w:rPr>
        <w:t>: Laura Alcantor</w:t>
      </w:r>
    </w:p>
    <w:p w14:paraId="58A481CA" w14:textId="6BED1988" w:rsidR="00AE3D2C" w:rsidRDefault="00AE3D2C" w:rsidP="00AE3D2C">
      <w:pPr>
        <w:spacing w:after="0" w:line="240" w:lineRule="auto"/>
        <w:ind w:left="126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Requested Action</w:t>
      </w:r>
      <w:r w:rsidR="008D1D7C">
        <w:rPr>
          <w:rFonts w:ascii="Times New Roman" w:eastAsia="Times New Roman" w:hAnsi="Times New Roman" w:cs="Times New Roman"/>
          <w:u w:val="single"/>
        </w:rPr>
        <w:t>/</w:t>
      </w:r>
      <w:r>
        <w:rPr>
          <w:rFonts w:ascii="Times New Roman" w:eastAsia="Times New Roman" w:hAnsi="Times New Roman" w:cs="Times New Roman"/>
          <w:u w:val="single"/>
        </w:rPr>
        <w:t>Purpose</w:t>
      </w:r>
      <w:r>
        <w:rPr>
          <w:rFonts w:ascii="Times New Roman" w:eastAsia="Times New Roman" w:hAnsi="Times New Roman" w:cs="Times New Roman"/>
        </w:rPr>
        <w:t>:  Discussion of the financial reports for the previous month.</w:t>
      </w:r>
    </w:p>
    <w:p w14:paraId="3A140E81" w14:textId="6AAD0637" w:rsidR="00AE3D2C" w:rsidRDefault="00AE3D2C" w:rsidP="00AE3D2C">
      <w:pPr>
        <w:spacing w:after="0" w:line="240" w:lineRule="auto"/>
        <w:ind w:left="126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Attachments</w:t>
      </w:r>
      <w:r>
        <w:rPr>
          <w:rFonts w:ascii="Times New Roman" w:eastAsia="Times New Roman" w:hAnsi="Times New Roman" w:cs="Times New Roman"/>
        </w:rPr>
        <w:t>: July 2023 County</w:t>
      </w:r>
      <w:r w:rsidR="008D1D7C">
        <w:rPr>
          <w:rFonts w:ascii="Times New Roman" w:eastAsia="Times New Roman" w:hAnsi="Times New Roman" w:cs="Times New Roman"/>
        </w:rPr>
        <w:t xml:space="preserve"> prepared</w:t>
      </w:r>
      <w:r>
        <w:rPr>
          <w:rFonts w:ascii="Times New Roman" w:eastAsia="Times New Roman" w:hAnsi="Times New Roman" w:cs="Times New Roman"/>
        </w:rPr>
        <w:t xml:space="preserve"> financial statements.                                         </w:t>
      </w:r>
    </w:p>
    <w:p w14:paraId="2E7D48D3" w14:textId="77777777" w:rsidR="00AE3D2C" w:rsidRDefault="00AE3D2C" w:rsidP="00AE3D2C">
      <w:pPr>
        <w:spacing w:after="0" w:line="240" w:lineRule="auto"/>
        <w:ind w:left="1440"/>
        <w:rPr>
          <w:rFonts w:ascii="Times New Roman" w:eastAsia="Times New Roman" w:hAnsi="Times New Roman" w:cs="Times New Roman"/>
        </w:rPr>
      </w:pPr>
    </w:p>
    <w:p w14:paraId="175F97F4" w14:textId="77777777" w:rsidR="00AE3D2C" w:rsidRDefault="00AE3D2C" w:rsidP="00AE3D2C">
      <w:pPr>
        <w:numPr>
          <w:ilvl w:val="0"/>
          <w:numId w:val="2"/>
        </w:numPr>
        <w:spacing w:after="0"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b/>
          <w:u w:val="single"/>
        </w:rPr>
        <w:t>Warrants for Bills, Invoices and Required Payments</w:t>
      </w:r>
      <w:r>
        <w:rPr>
          <w:rFonts w:ascii="Times New Roman" w:eastAsia="Times New Roman" w:hAnsi="Times New Roman" w:cs="Times New Roman"/>
        </w:rPr>
        <w:t>:</w:t>
      </w:r>
    </w:p>
    <w:p w14:paraId="49552230" w14:textId="77777777" w:rsidR="00AE3D2C" w:rsidRDefault="00AE3D2C" w:rsidP="00AE3D2C">
      <w:pPr>
        <w:spacing w:after="0" w:line="240" w:lineRule="auto"/>
        <w:ind w:left="720"/>
        <w:rPr>
          <w:rFonts w:ascii="Times New Roman" w:eastAsia="Times New Roman" w:hAnsi="Times New Roman" w:cs="Times New Roman"/>
        </w:rPr>
      </w:pPr>
    </w:p>
    <w:p w14:paraId="620D6E44" w14:textId="77777777" w:rsidR="00AE3D2C" w:rsidRDefault="00AE3D2C" w:rsidP="00AE3D2C">
      <w:pPr>
        <w:spacing w:after="0" w:line="240" w:lineRule="auto"/>
        <w:ind w:left="1440"/>
        <w:rPr>
          <w:rFonts w:ascii="Times New Roman" w:eastAsia="Times New Roman" w:hAnsi="Times New Roman" w:cs="Times New Roman"/>
        </w:rPr>
      </w:pPr>
      <w:r>
        <w:rPr>
          <w:rFonts w:ascii="Times New Roman" w:eastAsia="Times New Roman" w:hAnsi="Times New Roman" w:cs="Times New Roman"/>
          <w:u w:val="single"/>
        </w:rPr>
        <w:t>Presented by:</w:t>
      </w:r>
      <w:r>
        <w:rPr>
          <w:rFonts w:ascii="Times New Roman" w:eastAsia="Times New Roman" w:hAnsi="Times New Roman" w:cs="Times New Roman"/>
        </w:rPr>
        <w:t xml:space="preserve"> Laura Alcantor</w:t>
      </w:r>
    </w:p>
    <w:p w14:paraId="384C16F2" w14:textId="0F4A7B26" w:rsidR="00AE3D2C" w:rsidRDefault="00AE3D2C" w:rsidP="00AE3D2C">
      <w:pPr>
        <w:spacing w:after="0" w:line="240" w:lineRule="auto"/>
        <w:ind w:left="1440"/>
        <w:rPr>
          <w:rFonts w:ascii="Times New Roman" w:eastAsia="Times New Roman" w:hAnsi="Times New Roman" w:cs="Times New Roman"/>
        </w:rPr>
      </w:pPr>
      <w:r>
        <w:rPr>
          <w:rFonts w:ascii="Times New Roman" w:eastAsia="Times New Roman" w:hAnsi="Times New Roman" w:cs="Times New Roman"/>
          <w:u w:val="single"/>
        </w:rPr>
        <w:t>Requested Action/Purpose</w:t>
      </w:r>
      <w:r>
        <w:rPr>
          <w:rFonts w:ascii="Times New Roman" w:eastAsia="Times New Roman" w:hAnsi="Times New Roman" w:cs="Times New Roman"/>
        </w:rPr>
        <w:t>: List of bills, invoices, and other payments the district is required to make and the source of the account from which the payment will be made.</w:t>
      </w:r>
    </w:p>
    <w:p w14:paraId="5A191F80" w14:textId="7CFFA4C6" w:rsidR="00AE3D2C" w:rsidRDefault="00AE3D2C" w:rsidP="00AE3D2C">
      <w:pPr>
        <w:spacing w:after="0" w:line="240" w:lineRule="auto"/>
        <w:ind w:left="1440"/>
        <w:rPr>
          <w:rFonts w:ascii="Times New Roman" w:eastAsia="Times New Roman" w:hAnsi="Times New Roman" w:cs="Times New Roman"/>
        </w:rPr>
      </w:pPr>
      <w:r>
        <w:rPr>
          <w:rFonts w:ascii="Times New Roman" w:eastAsia="Times New Roman" w:hAnsi="Times New Roman" w:cs="Times New Roman"/>
          <w:u w:val="single"/>
        </w:rPr>
        <w:t>Attachments</w:t>
      </w:r>
      <w:r>
        <w:rPr>
          <w:rFonts w:ascii="Times New Roman" w:eastAsia="Times New Roman" w:hAnsi="Times New Roman" w:cs="Times New Roman"/>
        </w:rPr>
        <w:t xml:space="preserve">: </w:t>
      </w:r>
      <w:r w:rsidR="008D1D7C">
        <w:rPr>
          <w:rFonts w:ascii="Times New Roman" w:eastAsia="Times New Roman" w:hAnsi="Times New Roman" w:cs="Times New Roman"/>
        </w:rPr>
        <w:t xml:space="preserve">July 2023 </w:t>
      </w:r>
      <w:r>
        <w:rPr>
          <w:rFonts w:ascii="Times New Roman" w:eastAsia="Times New Roman" w:hAnsi="Times New Roman" w:cs="Times New Roman"/>
        </w:rPr>
        <w:t>Warrants Log</w:t>
      </w:r>
    </w:p>
    <w:p w14:paraId="10DA4652" w14:textId="77777777" w:rsidR="00AE3D2C" w:rsidRDefault="00AE3D2C" w:rsidP="00AE3D2C">
      <w:pPr>
        <w:spacing w:after="0" w:line="240" w:lineRule="auto"/>
        <w:ind w:left="1440"/>
        <w:rPr>
          <w:rFonts w:ascii="Times New Roman" w:eastAsia="Times New Roman" w:hAnsi="Times New Roman" w:cs="Times New Roman"/>
        </w:rPr>
      </w:pPr>
    </w:p>
    <w:p w14:paraId="20C882F2" w14:textId="77777777" w:rsidR="00AE3D2C" w:rsidRDefault="00AE3D2C" w:rsidP="00AE3D2C">
      <w:pPr>
        <w:numPr>
          <w:ilvl w:val="0"/>
          <w:numId w:val="1"/>
        </w:numPr>
        <w:spacing w:after="0" w:line="240" w:lineRule="auto"/>
        <w:ind w:left="900" w:hanging="900"/>
        <w:jc w:val="both"/>
        <w:rPr>
          <w:rFonts w:ascii="Times New Roman" w:eastAsia="Times New Roman" w:hAnsi="Times New Roman" w:cs="Times New Roman"/>
          <w:b/>
        </w:rPr>
      </w:pPr>
      <w:r>
        <w:rPr>
          <w:rFonts w:ascii="Times New Roman" w:eastAsia="Times New Roman" w:hAnsi="Times New Roman" w:cs="Times New Roman"/>
          <w:b/>
        </w:rPr>
        <w:t>GENERAL MANAGER’S REPORT</w:t>
      </w:r>
    </w:p>
    <w:p w14:paraId="47543882" w14:textId="77777777" w:rsidR="00AE3D2C" w:rsidRDefault="00AE3D2C" w:rsidP="00AE3D2C">
      <w:pPr>
        <w:spacing w:after="0" w:line="240" w:lineRule="auto"/>
        <w:ind w:left="900"/>
        <w:jc w:val="both"/>
        <w:rPr>
          <w:rFonts w:ascii="Times New Roman" w:eastAsia="Times New Roman" w:hAnsi="Times New Roman" w:cs="Times New Roman"/>
          <w:b/>
          <w:sz w:val="16"/>
          <w:szCs w:val="16"/>
        </w:rPr>
      </w:pPr>
    </w:p>
    <w:p w14:paraId="0508AEB8" w14:textId="77777777" w:rsidR="00AE3D2C" w:rsidRDefault="00AE3D2C" w:rsidP="00AE3D2C">
      <w:pPr>
        <w:numPr>
          <w:ilvl w:val="0"/>
          <w:numId w:val="3"/>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u w:val="single"/>
        </w:rPr>
        <w:t>Burials</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p>
    <w:p w14:paraId="39237401" w14:textId="77777777" w:rsidR="00AE3D2C" w:rsidRDefault="00AE3D2C" w:rsidP="00AE3D2C">
      <w:pPr>
        <w:spacing w:after="0" w:line="240" w:lineRule="auto"/>
        <w:ind w:left="1260"/>
        <w:jc w:val="both"/>
        <w:rPr>
          <w:rFonts w:ascii="Times New Roman" w:eastAsia="Times New Roman" w:hAnsi="Times New Roman" w:cs="Times New Roman"/>
        </w:rPr>
      </w:pPr>
    </w:p>
    <w:p w14:paraId="5FC097C5" w14:textId="77777777" w:rsidR="004E2AEF" w:rsidRDefault="00AE3D2C" w:rsidP="004E2AEF">
      <w:pPr>
        <w:spacing w:line="240" w:lineRule="auto"/>
        <w:ind w:left="1260"/>
        <w:jc w:val="both"/>
        <w:rPr>
          <w:rFonts w:ascii="Times New Roman" w:eastAsia="Times New Roman" w:hAnsi="Times New Roman" w:cs="Times New Roman"/>
        </w:rPr>
      </w:pPr>
      <w:r>
        <w:rPr>
          <w:rFonts w:ascii="Times New Roman" w:eastAsia="Times New Roman" w:hAnsi="Times New Roman" w:cs="Times New Roman"/>
        </w:rPr>
        <w:t>The following is a list of the burials to date, with confirmation regarding whether the burials were of residents or non-resident and casket or cremation.</w:t>
      </w:r>
    </w:p>
    <w:p w14:paraId="45654B1C" w14:textId="7D772B2F" w:rsidR="005E101E" w:rsidRPr="005E101E" w:rsidRDefault="00AE3D2C" w:rsidP="004E2AEF">
      <w:pPr>
        <w:spacing w:line="240" w:lineRule="auto"/>
        <w:ind w:left="1260"/>
        <w:jc w:val="both"/>
        <w:rPr>
          <w:rFonts w:ascii="Times New Roman" w:eastAsia="Times New Roman" w:hAnsi="Times New Roman" w:cs="Times New Roman"/>
        </w:rPr>
      </w:pPr>
      <w:r>
        <w:rPr>
          <w:rFonts w:ascii="Times New Roman" w:eastAsia="Times New Roman" w:hAnsi="Times New Roman" w:cs="Times New Roman"/>
          <w:b/>
        </w:rPr>
        <w:t xml:space="preserve">                     </w:t>
      </w:r>
      <w:r w:rsidR="005E101E" w:rsidRPr="005E101E">
        <w:rPr>
          <w:rFonts w:ascii="Times New Roman" w:eastAsia="Times New Roman" w:hAnsi="Times New Roman" w:cs="Times New Roman"/>
        </w:rPr>
        <w:t xml:space="preserve">                                                                         </w:t>
      </w:r>
    </w:p>
    <w:tbl>
      <w:tblPr>
        <w:tblW w:w="891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7"/>
        <w:gridCol w:w="630"/>
        <w:gridCol w:w="1621"/>
        <w:gridCol w:w="540"/>
        <w:gridCol w:w="1621"/>
        <w:gridCol w:w="450"/>
        <w:gridCol w:w="1621"/>
        <w:gridCol w:w="720"/>
      </w:tblGrid>
      <w:tr w:rsidR="005E101E" w:rsidRPr="005E101E" w14:paraId="2AA6E2EB" w14:textId="77777777" w:rsidTr="005E101E">
        <w:tc>
          <w:tcPr>
            <w:tcW w:w="1705" w:type="dxa"/>
            <w:tcBorders>
              <w:top w:val="single" w:sz="4" w:space="0" w:color="000000"/>
              <w:left w:val="single" w:sz="4" w:space="0" w:color="000000"/>
              <w:bottom w:val="single" w:sz="4" w:space="0" w:color="000000"/>
              <w:right w:val="single" w:sz="4" w:space="0" w:color="000000"/>
            </w:tcBorders>
            <w:hideMark/>
          </w:tcPr>
          <w:p w14:paraId="59FF5DBE" w14:textId="77777777" w:rsidR="005E101E" w:rsidRPr="005E101E" w:rsidRDefault="005E101E" w:rsidP="005E101E">
            <w:pPr>
              <w:spacing w:after="0" w:line="240" w:lineRule="auto"/>
              <w:rPr>
                <w:rFonts w:ascii="Times New Roman" w:eastAsia="Times New Roman" w:hAnsi="Times New Roman" w:cs="Times New Roman"/>
                <w:b/>
                <w:bCs/>
              </w:rPr>
            </w:pPr>
            <w:r w:rsidRPr="005E101E">
              <w:rPr>
                <w:rFonts w:ascii="Times New Roman" w:eastAsia="Times New Roman" w:hAnsi="Times New Roman" w:cs="Times New Roman"/>
                <w:b/>
                <w:bCs/>
              </w:rPr>
              <w:t>Calendar YTD</w:t>
            </w:r>
          </w:p>
        </w:tc>
        <w:tc>
          <w:tcPr>
            <w:tcW w:w="630" w:type="dxa"/>
            <w:tcBorders>
              <w:top w:val="single" w:sz="4" w:space="0" w:color="000000"/>
              <w:left w:val="single" w:sz="4" w:space="0" w:color="000000"/>
              <w:bottom w:val="single" w:sz="4" w:space="0" w:color="000000"/>
              <w:right w:val="single" w:sz="4" w:space="0" w:color="000000"/>
            </w:tcBorders>
            <w:hideMark/>
          </w:tcPr>
          <w:p w14:paraId="34BC236E" w14:textId="7882B601" w:rsidR="005E101E" w:rsidRPr="005E101E" w:rsidRDefault="00241076" w:rsidP="005E101E">
            <w:pPr>
              <w:spacing w:after="0" w:line="240" w:lineRule="auto"/>
              <w:jc w:val="center"/>
              <w:rPr>
                <w:rFonts w:ascii="Times New Roman" w:eastAsia="Times New Roman" w:hAnsi="Times New Roman" w:cs="Times New Roman"/>
                <w:b/>
                <w:bCs/>
                <w:highlight w:val="yellow"/>
              </w:rPr>
            </w:pPr>
            <w:r w:rsidRPr="008D1D7C">
              <w:rPr>
                <w:rFonts w:ascii="Times New Roman" w:eastAsia="Times New Roman" w:hAnsi="Times New Roman" w:cs="Times New Roman"/>
                <w:b/>
                <w:bCs/>
              </w:rPr>
              <w:t>55</w:t>
            </w:r>
          </w:p>
        </w:tc>
        <w:tc>
          <w:tcPr>
            <w:tcW w:w="1620" w:type="dxa"/>
            <w:tcBorders>
              <w:top w:val="single" w:sz="4" w:space="0" w:color="000000"/>
              <w:left w:val="single" w:sz="4" w:space="0" w:color="000000"/>
              <w:bottom w:val="single" w:sz="4" w:space="0" w:color="000000"/>
              <w:right w:val="single" w:sz="4" w:space="0" w:color="000000"/>
            </w:tcBorders>
            <w:hideMark/>
          </w:tcPr>
          <w:p w14:paraId="30A811E5" w14:textId="60FA5EA6" w:rsidR="005E101E" w:rsidRPr="005E101E" w:rsidRDefault="0063472D" w:rsidP="005E101E">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July 2023</w:t>
            </w:r>
          </w:p>
        </w:tc>
        <w:tc>
          <w:tcPr>
            <w:tcW w:w="540" w:type="dxa"/>
            <w:tcBorders>
              <w:top w:val="single" w:sz="4" w:space="0" w:color="000000"/>
              <w:left w:val="single" w:sz="4" w:space="0" w:color="000000"/>
              <w:bottom w:val="single" w:sz="4" w:space="0" w:color="000000"/>
              <w:right w:val="single" w:sz="4" w:space="0" w:color="000000"/>
            </w:tcBorders>
            <w:hideMark/>
          </w:tcPr>
          <w:p w14:paraId="3AC35D5A" w14:textId="485A084E" w:rsidR="005E101E" w:rsidRPr="005E101E" w:rsidRDefault="00241076" w:rsidP="005E101E">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w:t>
            </w:r>
          </w:p>
        </w:tc>
        <w:tc>
          <w:tcPr>
            <w:tcW w:w="1620" w:type="dxa"/>
            <w:tcBorders>
              <w:top w:val="single" w:sz="4" w:space="0" w:color="000000"/>
              <w:left w:val="single" w:sz="4" w:space="0" w:color="000000"/>
              <w:bottom w:val="single" w:sz="4" w:space="0" w:color="000000"/>
              <w:right w:val="single" w:sz="4" w:space="0" w:color="000000"/>
            </w:tcBorders>
            <w:hideMark/>
          </w:tcPr>
          <w:p w14:paraId="73E11365" w14:textId="1F17AFA5" w:rsidR="005E101E" w:rsidRPr="005E101E" w:rsidRDefault="0063472D" w:rsidP="005E101E">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July 2023</w:t>
            </w:r>
          </w:p>
        </w:tc>
        <w:tc>
          <w:tcPr>
            <w:tcW w:w="450" w:type="dxa"/>
            <w:tcBorders>
              <w:top w:val="single" w:sz="4" w:space="0" w:color="000000"/>
              <w:left w:val="single" w:sz="4" w:space="0" w:color="000000"/>
              <w:bottom w:val="single" w:sz="4" w:space="0" w:color="000000"/>
              <w:right w:val="single" w:sz="4" w:space="0" w:color="000000"/>
            </w:tcBorders>
            <w:hideMark/>
          </w:tcPr>
          <w:p w14:paraId="1CB1F165" w14:textId="7C2E7BB4" w:rsidR="005E101E" w:rsidRPr="005E101E" w:rsidRDefault="00241076" w:rsidP="005E101E">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w:t>
            </w:r>
          </w:p>
        </w:tc>
        <w:tc>
          <w:tcPr>
            <w:tcW w:w="1620" w:type="dxa"/>
            <w:tcBorders>
              <w:top w:val="single" w:sz="4" w:space="0" w:color="000000"/>
              <w:left w:val="single" w:sz="4" w:space="0" w:color="000000"/>
              <w:bottom w:val="single" w:sz="4" w:space="0" w:color="000000"/>
              <w:right w:val="single" w:sz="4" w:space="0" w:color="000000"/>
            </w:tcBorders>
            <w:hideMark/>
          </w:tcPr>
          <w:p w14:paraId="71867226" w14:textId="77777777" w:rsidR="005E101E" w:rsidRPr="005E101E" w:rsidRDefault="005E101E" w:rsidP="005E101E">
            <w:pPr>
              <w:spacing w:after="0" w:line="240" w:lineRule="auto"/>
              <w:jc w:val="center"/>
              <w:rPr>
                <w:rFonts w:ascii="Times New Roman" w:eastAsia="Times New Roman" w:hAnsi="Times New Roman" w:cs="Times New Roman"/>
                <w:b/>
                <w:bCs/>
              </w:rPr>
            </w:pPr>
            <w:r w:rsidRPr="005E101E">
              <w:rPr>
                <w:rFonts w:ascii="Times New Roman" w:eastAsia="Times New Roman" w:hAnsi="Times New Roman" w:cs="Times New Roman"/>
                <w:b/>
                <w:bCs/>
              </w:rPr>
              <w:t>Calendar YTD</w:t>
            </w:r>
          </w:p>
        </w:tc>
        <w:tc>
          <w:tcPr>
            <w:tcW w:w="720" w:type="dxa"/>
            <w:tcBorders>
              <w:top w:val="single" w:sz="4" w:space="0" w:color="000000"/>
              <w:left w:val="single" w:sz="4" w:space="0" w:color="000000"/>
              <w:bottom w:val="single" w:sz="4" w:space="0" w:color="000000"/>
              <w:right w:val="single" w:sz="4" w:space="0" w:color="000000"/>
            </w:tcBorders>
            <w:hideMark/>
          </w:tcPr>
          <w:p w14:paraId="4DD6206D" w14:textId="7B857CA3" w:rsidR="005E101E" w:rsidRPr="005E101E" w:rsidRDefault="00241076" w:rsidP="005E101E">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55</w:t>
            </w:r>
          </w:p>
        </w:tc>
      </w:tr>
      <w:tr w:rsidR="005E101E" w:rsidRPr="005E101E" w14:paraId="6C606A60" w14:textId="77777777" w:rsidTr="005E101E">
        <w:tc>
          <w:tcPr>
            <w:tcW w:w="1705" w:type="dxa"/>
            <w:tcBorders>
              <w:top w:val="single" w:sz="4" w:space="0" w:color="000000"/>
              <w:left w:val="single" w:sz="4" w:space="0" w:color="000000"/>
              <w:bottom w:val="single" w:sz="4" w:space="0" w:color="000000"/>
              <w:right w:val="single" w:sz="4" w:space="0" w:color="000000"/>
            </w:tcBorders>
            <w:hideMark/>
          </w:tcPr>
          <w:p w14:paraId="5F5C2BBC" w14:textId="77777777" w:rsidR="005E101E" w:rsidRPr="005E101E" w:rsidRDefault="005E101E" w:rsidP="005E101E">
            <w:pPr>
              <w:spacing w:after="0" w:line="240" w:lineRule="auto"/>
              <w:rPr>
                <w:rFonts w:ascii="Times New Roman" w:eastAsia="Times New Roman" w:hAnsi="Times New Roman" w:cs="Times New Roman"/>
              </w:rPr>
            </w:pPr>
            <w:r w:rsidRPr="005E101E">
              <w:rPr>
                <w:rFonts w:ascii="Times New Roman" w:eastAsia="Times New Roman" w:hAnsi="Times New Roman" w:cs="Times New Roman"/>
              </w:rPr>
              <w:t xml:space="preserve">Resident </w:t>
            </w:r>
          </w:p>
        </w:tc>
        <w:tc>
          <w:tcPr>
            <w:tcW w:w="630" w:type="dxa"/>
            <w:tcBorders>
              <w:top w:val="single" w:sz="4" w:space="0" w:color="000000"/>
              <w:left w:val="single" w:sz="4" w:space="0" w:color="000000"/>
              <w:bottom w:val="single" w:sz="4" w:space="0" w:color="000000"/>
              <w:right w:val="single" w:sz="4" w:space="0" w:color="000000"/>
            </w:tcBorders>
            <w:hideMark/>
          </w:tcPr>
          <w:p w14:paraId="6E06A762" w14:textId="4A501A30" w:rsidR="005E101E" w:rsidRPr="005E101E" w:rsidRDefault="00241076" w:rsidP="005E10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w:t>
            </w:r>
          </w:p>
        </w:tc>
        <w:tc>
          <w:tcPr>
            <w:tcW w:w="1620" w:type="dxa"/>
            <w:tcBorders>
              <w:top w:val="single" w:sz="4" w:space="0" w:color="000000"/>
              <w:left w:val="single" w:sz="4" w:space="0" w:color="000000"/>
              <w:bottom w:val="single" w:sz="4" w:space="0" w:color="000000"/>
              <w:right w:val="single" w:sz="4" w:space="0" w:color="000000"/>
            </w:tcBorders>
            <w:hideMark/>
          </w:tcPr>
          <w:p w14:paraId="10503D83" w14:textId="77777777" w:rsidR="005E101E" w:rsidRPr="005E101E" w:rsidRDefault="005E101E" w:rsidP="005E101E">
            <w:pPr>
              <w:spacing w:after="0" w:line="240" w:lineRule="auto"/>
              <w:rPr>
                <w:rFonts w:ascii="Times New Roman" w:eastAsia="Times New Roman" w:hAnsi="Times New Roman" w:cs="Times New Roman"/>
              </w:rPr>
            </w:pPr>
            <w:r w:rsidRPr="005E101E">
              <w:rPr>
                <w:rFonts w:ascii="Times New Roman" w:eastAsia="Times New Roman" w:hAnsi="Times New Roman" w:cs="Times New Roman"/>
              </w:rPr>
              <w:t>Resident</w:t>
            </w:r>
          </w:p>
        </w:tc>
        <w:tc>
          <w:tcPr>
            <w:tcW w:w="540" w:type="dxa"/>
            <w:tcBorders>
              <w:top w:val="single" w:sz="4" w:space="0" w:color="000000"/>
              <w:left w:val="single" w:sz="4" w:space="0" w:color="000000"/>
              <w:bottom w:val="single" w:sz="4" w:space="0" w:color="000000"/>
              <w:right w:val="single" w:sz="4" w:space="0" w:color="000000"/>
            </w:tcBorders>
            <w:hideMark/>
          </w:tcPr>
          <w:p w14:paraId="71547512" w14:textId="55DB5C7A" w:rsidR="005E101E" w:rsidRPr="005E101E" w:rsidRDefault="00241076" w:rsidP="005E10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620" w:type="dxa"/>
            <w:tcBorders>
              <w:top w:val="single" w:sz="4" w:space="0" w:color="000000"/>
              <w:left w:val="single" w:sz="4" w:space="0" w:color="000000"/>
              <w:bottom w:val="single" w:sz="4" w:space="0" w:color="000000"/>
              <w:right w:val="single" w:sz="4" w:space="0" w:color="000000"/>
            </w:tcBorders>
            <w:hideMark/>
          </w:tcPr>
          <w:p w14:paraId="501C335E" w14:textId="77777777" w:rsidR="005E101E" w:rsidRPr="005E101E" w:rsidRDefault="005E101E" w:rsidP="005E101E">
            <w:pPr>
              <w:spacing w:after="0" w:line="240" w:lineRule="auto"/>
              <w:rPr>
                <w:rFonts w:ascii="Times New Roman" w:eastAsia="Times New Roman" w:hAnsi="Times New Roman" w:cs="Times New Roman"/>
              </w:rPr>
            </w:pPr>
            <w:r w:rsidRPr="005E101E">
              <w:rPr>
                <w:rFonts w:ascii="Times New Roman" w:eastAsia="Times New Roman" w:hAnsi="Times New Roman" w:cs="Times New Roman"/>
              </w:rPr>
              <w:t>Casket</w:t>
            </w:r>
          </w:p>
        </w:tc>
        <w:tc>
          <w:tcPr>
            <w:tcW w:w="450" w:type="dxa"/>
            <w:tcBorders>
              <w:top w:val="single" w:sz="4" w:space="0" w:color="000000"/>
              <w:left w:val="single" w:sz="4" w:space="0" w:color="000000"/>
              <w:bottom w:val="single" w:sz="4" w:space="0" w:color="000000"/>
              <w:right w:val="single" w:sz="4" w:space="0" w:color="000000"/>
            </w:tcBorders>
            <w:hideMark/>
          </w:tcPr>
          <w:p w14:paraId="64EB727D" w14:textId="4FD6BD71" w:rsidR="005E101E" w:rsidRPr="005E101E" w:rsidRDefault="00241076" w:rsidP="005E10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620" w:type="dxa"/>
            <w:tcBorders>
              <w:top w:val="single" w:sz="4" w:space="0" w:color="000000"/>
              <w:left w:val="single" w:sz="4" w:space="0" w:color="000000"/>
              <w:bottom w:val="single" w:sz="4" w:space="0" w:color="000000"/>
              <w:right w:val="single" w:sz="4" w:space="0" w:color="000000"/>
            </w:tcBorders>
            <w:hideMark/>
          </w:tcPr>
          <w:p w14:paraId="37942158" w14:textId="77777777" w:rsidR="005E101E" w:rsidRPr="005E101E" w:rsidRDefault="005E101E" w:rsidP="005E101E">
            <w:pPr>
              <w:spacing w:after="0" w:line="240" w:lineRule="auto"/>
              <w:rPr>
                <w:rFonts w:ascii="Times New Roman" w:eastAsia="Times New Roman" w:hAnsi="Times New Roman" w:cs="Times New Roman"/>
              </w:rPr>
            </w:pPr>
            <w:r w:rsidRPr="005E101E">
              <w:rPr>
                <w:rFonts w:ascii="Times New Roman" w:eastAsia="Times New Roman" w:hAnsi="Times New Roman" w:cs="Times New Roman"/>
              </w:rPr>
              <w:t>Casket</w:t>
            </w:r>
          </w:p>
        </w:tc>
        <w:tc>
          <w:tcPr>
            <w:tcW w:w="720" w:type="dxa"/>
            <w:tcBorders>
              <w:top w:val="single" w:sz="4" w:space="0" w:color="000000"/>
              <w:left w:val="single" w:sz="4" w:space="0" w:color="000000"/>
              <w:bottom w:val="single" w:sz="4" w:space="0" w:color="000000"/>
              <w:right w:val="single" w:sz="4" w:space="0" w:color="000000"/>
            </w:tcBorders>
            <w:hideMark/>
          </w:tcPr>
          <w:p w14:paraId="48CFF114" w14:textId="1326A512" w:rsidR="005E101E" w:rsidRPr="005E101E" w:rsidRDefault="00241076" w:rsidP="005E10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33</w:t>
            </w:r>
          </w:p>
        </w:tc>
      </w:tr>
      <w:tr w:rsidR="005E101E" w:rsidRPr="005E101E" w14:paraId="1DDA4341" w14:textId="77777777" w:rsidTr="005E101E">
        <w:tc>
          <w:tcPr>
            <w:tcW w:w="1705" w:type="dxa"/>
            <w:tcBorders>
              <w:top w:val="single" w:sz="4" w:space="0" w:color="000000"/>
              <w:left w:val="single" w:sz="4" w:space="0" w:color="000000"/>
              <w:bottom w:val="single" w:sz="4" w:space="0" w:color="000000"/>
              <w:right w:val="single" w:sz="4" w:space="0" w:color="000000"/>
            </w:tcBorders>
            <w:hideMark/>
          </w:tcPr>
          <w:p w14:paraId="49DDC41C" w14:textId="77777777" w:rsidR="005E101E" w:rsidRPr="005E101E" w:rsidRDefault="005E101E" w:rsidP="005E101E">
            <w:pPr>
              <w:spacing w:after="0" w:line="240" w:lineRule="auto"/>
              <w:rPr>
                <w:rFonts w:ascii="Times New Roman" w:eastAsia="Times New Roman" w:hAnsi="Times New Roman" w:cs="Times New Roman"/>
              </w:rPr>
            </w:pPr>
            <w:r w:rsidRPr="005E101E">
              <w:rPr>
                <w:rFonts w:ascii="Times New Roman" w:eastAsia="Times New Roman" w:hAnsi="Times New Roman" w:cs="Times New Roman"/>
              </w:rPr>
              <w:t xml:space="preserve">Non-Resident </w:t>
            </w:r>
          </w:p>
        </w:tc>
        <w:tc>
          <w:tcPr>
            <w:tcW w:w="630" w:type="dxa"/>
            <w:tcBorders>
              <w:top w:val="single" w:sz="4" w:space="0" w:color="000000"/>
              <w:left w:val="single" w:sz="4" w:space="0" w:color="000000"/>
              <w:bottom w:val="single" w:sz="4" w:space="0" w:color="000000"/>
              <w:right w:val="single" w:sz="4" w:space="0" w:color="000000"/>
            </w:tcBorders>
            <w:hideMark/>
          </w:tcPr>
          <w:p w14:paraId="5BB93AEA" w14:textId="4CDB812E" w:rsidR="005E101E" w:rsidRPr="005E101E" w:rsidRDefault="005E101E" w:rsidP="005E101E">
            <w:pPr>
              <w:spacing w:after="0" w:line="240" w:lineRule="auto"/>
              <w:rPr>
                <w:rFonts w:ascii="Times New Roman" w:eastAsia="Times New Roman" w:hAnsi="Times New Roman" w:cs="Times New Roman"/>
              </w:rPr>
            </w:pPr>
            <w:r w:rsidRPr="005E101E">
              <w:rPr>
                <w:rFonts w:ascii="Times New Roman" w:eastAsia="Times New Roman" w:hAnsi="Times New Roman" w:cs="Times New Roman"/>
              </w:rPr>
              <w:t xml:space="preserve">  </w:t>
            </w:r>
            <w:r w:rsidR="00241076">
              <w:rPr>
                <w:rFonts w:ascii="Times New Roman" w:eastAsia="Times New Roman" w:hAnsi="Times New Roman" w:cs="Times New Roman"/>
              </w:rPr>
              <w:t>26</w:t>
            </w:r>
          </w:p>
        </w:tc>
        <w:tc>
          <w:tcPr>
            <w:tcW w:w="1620" w:type="dxa"/>
            <w:tcBorders>
              <w:top w:val="single" w:sz="4" w:space="0" w:color="000000"/>
              <w:left w:val="single" w:sz="4" w:space="0" w:color="000000"/>
              <w:bottom w:val="single" w:sz="4" w:space="0" w:color="000000"/>
              <w:right w:val="single" w:sz="4" w:space="0" w:color="000000"/>
            </w:tcBorders>
            <w:hideMark/>
          </w:tcPr>
          <w:p w14:paraId="6C160D8E" w14:textId="77777777" w:rsidR="005E101E" w:rsidRPr="005E101E" w:rsidRDefault="005E101E" w:rsidP="005E101E">
            <w:pPr>
              <w:spacing w:after="0" w:line="240" w:lineRule="auto"/>
              <w:rPr>
                <w:rFonts w:ascii="Times New Roman" w:eastAsia="Times New Roman" w:hAnsi="Times New Roman" w:cs="Times New Roman"/>
              </w:rPr>
            </w:pPr>
            <w:r w:rsidRPr="005E101E">
              <w:rPr>
                <w:rFonts w:ascii="Times New Roman" w:eastAsia="Times New Roman" w:hAnsi="Times New Roman" w:cs="Times New Roman"/>
              </w:rPr>
              <w:t>Non-Resident</w:t>
            </w:r>
          </w:p>
        </w:tc>
        <w:tc>
          <w:tcPr>
            <w:tcW w:w="540" w:type="dxa"/>
            <w:tcBorders>
              <w:top w:val="single" w:sz="4" w:space="0" w:color="000000"/>
              <w:left w:val="single" w:sz="4" w:space="0" w:color="000000"/>
              <w:bottom w:val="single" w:sz="4" w:space="0" w:color="000000"/>
              <w:right w:val="single" w:sz="4" w:space="0" w:color="000000"/>
            </w:tcBorders>
            <w:hideMark/>
          </w:tcPr>
          <w:p w14:paraId="2512E5AB" w14:textId="14C0AAA1" w:rsidR="005E101E" w:rsidRPr="005E101E" w:rsidRDefault="00241076" w:rsidP="005E10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tcBorders>
              <w:top w:val="single" w:sz="4" w:space="0" w:color="000000"/>
              <w:left w:val="single" w:sz="4" w:space="0" w:color="000000"/>
              <w:bottom w:val="single" w:sz="4" w:space="0" w:color="000000"/>
              <w:right w:val="single" w:sz="4" w:space="0" w:color="000000"/>
            </w:tcBorders>
            <w:hideMark/>
          </w:tcPr>
          <w:p w14:paraId="610185F2" w14:textId="77777777" w:rsidR="005E101E" w:rsidRPr="005E101E" w:rsidRDefault="005E101E" w:rsidP="005E101E">
            <w:pPr>
              <w:spacing w:after="0" w:line="240" w:lineRule="auto"/>
              <w:rPr>
                <w:rFonts w:ascii="Times New Roman" w:eastAsia="Times New Roman" w:hAnsi="Times New Roman" w:cs="Times New Roman"/>
              </w:rPr>
            </w:pPr>
            <w:r w:rsidRPr="005E101E">
              <w:rPr>
                <w:rFonts w:ascii="Times New Roman" w:eastAsia="Times New Roman" w:hAnsi="Times New Roman" w:cs="Times New Roman"/>
              </w:rPr>
              <w:t>Cremation</w:t>
            </w:r>
          </w:p>
        </w:tc>
        <w:tc>
          <w:tcPr>
            <w:tcW w:w="450" w:type="dxa"/>
            <w:tcBorders>
              <w:top w:val="single" w:sz="4" w:space="0" w:color="000000"/>
              <w:left w:val="single" w:sz="4" w:space="0" w:color="000000"/>
              <w:bottom w:val="single" w:sz="4" w:space="0" w:color="000000"/>
              <w:right w:val="single" w:sz="4" w:space="0" w:color="000000"/>
            </w:tcBorders>
            <w:hideMark/>
          </w:tcPr>
          <w:p w14:paraId="127C70EE" w14:textId="3E5EA46D" w:rsidR="005E101E" w:rsidRPr="005E101E" w:rsidRDefault="00241076" w:rsidP="005E10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620" w:type="dxa"/>
            <w:tcBorders>
              <w:top w:val="single" w:sz="4" w:space="0" w:color="000000"/>
              <w:left w:val="single" w:sz="4" w:space="0" w:color="000000"/>
              <w:bottom w:val="single" w:sz="4" w:space="0" w:color="000000"/>
              <w:right w:val="single" w:sz="4" w:space="0" w:color="000000"/>
            </w:tcBorders>
            <w:hideMark/>
          </w:tcPr>
          <w:p w14:paraId="4B051009" w14:textId="77777777" w:rsidR="005E101E" w:rsidRPr="005E101E" w:rsidRDefault="005E101E" w:rsidP="005E101E">
            <w:pPr>
              <w:spacing w:after="0" w:line="240" w:lineRule="auto"/>
              <w:rPr>
                <w:rFonts w:ascii="Times New Roman" w:eastAsia="Times New Roman" w:hAnsi="Times New Roman" w:cs="Times New Roman"/>
              </w:rPr>
            </w:pPr>
            <w:r w:rsidRPr="005E101E">
              <w:rPr>
                <w:rFonts w:ascii="Times New Roman" w:eastAsia="Times New Roman" w:hAnsi="Times New Roman" w:cs="Times New Roman"/>
              </w:rPr>
              <w:t>Cremation</w:t>
            </w:r>
          </w:p>
        </w:tc>
        <w:tc>
          <w:tcPr>
            <w:tcW w:w="720" w:type="dxa"/>
            <w:tcBorders>
              <w:top w:val="single" w:sz="4" w:space="0" w:color="000000"/>
              <w:left w:val="single" w:sz="4" w:space="0" w:color="000000"/>
              <w:bottom w:val="single" w:sz="4" w:space="0" w:color="000000"/>
              <w:right w:val="single" w:sz="4" w:space="0" w:color="000000"/>
            </w:tcBorders>
            <w:hideMark/>
          </w:tcPr>
          <w:p w14:paraId="1C44FE3E" w14:textId="0650A0F2" w:rsidR="005E101E" w:rsidRPr="005E101E" w:rsidRDefault="00241076" w:rsidP="005E10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w:t>
            </w:r>
          </w:p>
        </w:tc>
      </w:tr>
    </w:tbl>
    <w:p w14:paraId="5952C6F7" w14:textId="77777777" w:rsidR="005E101E" w:rsidRPr="005E101E" w:rsidRDefault="005E101E" w:rsidP="005E101E">
      <w:pPr>
        <w:spacing w:after="0" w:line="240" w:lineRule="auto"/>
        <w:jc w:val="both"/>
        <w:rPr>
          <w:rFonts w:ascii="Times New Roman" w:eastAsia="Times New Roman" w:hAnsi="Times New Roman" w:cs="Times New Roman"/>
          <w:b/>
        </w:rPr>
      </w:pPr>
      <w:r w:rsidRPr="005E101E">
        <w:rPr>
          <w:rFonts w:ascii="Times New Roman" w:eastAsia="Times New Roman" w:hAnsi="Times New Roman" w:cs="Times New Roman"/>
          <w:b/>
        </w:rPr>
        <w:t xml:space="preserve">                          </w:t>
      </w:r>
    </w:p>
    <w:tbl>
      <w:tblPr>
        <w:tblW w:w="441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6"/>
        <w:gridCol w:w="721"/>
        <w:gridCol w:w="1532"/>
        <w:gridCol w:w="451"/>
      </w:tblGrid>
      <w:tr w:rsidR="005E101E" w:rsidRPr="005E101E" w14:paraId="72942AB3" w14:textId="77777777" w:rsidTr="005E101E">
        <w:tc>
          <w:tcPr>
            <w:tcW w:w="1705" w:type="dxa"/>
            <w:tcBorders>
              <w:top w:val="single" w:sz="4" w:space="0" w:color="000000"/>
              <w:left w:val="single" w:sz="4" w:space="0" w:color="000000"/>
              <w:bottom w:val="single" w:sz="4" w:space="0" w:color="000000"/>
              <w:right w:val="single" w:sz="4" w:space="0" w:color="000000"/>
            </w:tcBorders>
            <w:hideMark/>
          </w:tcPr>
          <w:p w14:paraId="57A7CDF7" w14:textId="77777777" w:rsidR="005E101E" w:rsidRPr="005E101E" w:rsidRDefault="005E101E" w:rsidP="005E101E">
            <w:pPr>
              <w:spacing w:after="0" w:line="240" w:lineRule="auto"/>
              <w:rPr>
                <w:rFonts w:ascii="Times New Roman" w:eastAsia="Times New Roman" w:hAnsi="Times New Roman" w:cs="Times New Roman"/>
                <w:b/>
                <w:bCs/>
              </w:rPr>
            </w:pPr>
            <w:r w:rsidRPr="005E101E">
              <w:rPr>
                <w:rFonts w:ascii="Times New Roman" w:eastAsia="Times New Roman" w:hAnsi="Times New Roman" w:cs="Times New Roman"/>
                <w:b/>
                <w:bCs/>
              </w:rPr>
              <w:t>Fiscal YTD</w:t>
            </w:r>
          </w:p>
        </w:tc>
        <w:tc>
          <w:tcPr>
            <w:tcW w:w="720" w:type="dxa"/>
            <w:tcBorders>
              <w:top w:val="single" w:sz="4" w:space="0" w:color="000000"/>
              <w:left w:val="single" w:sz="4" w:space="0" w:color="000000"/>
              <w:bottom w:val="single" w:sz="4" w:space="0" w:color="000000"/>
              <w:right w:val="single" w:sz="4" w:space="0" w:color="000000"/>
            </w:tcBorders>
            <w:hideMark/>
          </w:tcPr>
          <w:p w14:paraId="5B956D92" w14:textId="5E3B1C7C" w:rsidR="005E101E" w:rsidRPr="005E101E" w:rsidRDefault="00241076" w:rsidP="005E101E">
            <w:pPr>
              <w:spacing w:after="0" w:line="240" w:lineRule="auto"/>
              <w:jc w:val="center"/>
              <w:rPr>
                <w:rFonts w:ascii="Times New Roman" w:eastAsia="Times New Roman" w:hAnsi="Times New Roman" w:cs="Times New Roman"/>
                <w:b/>
                <w:bCs/>
                <w:highlight w:val="yellow"/>
              </w:rPr>
            </w:pPr>
            <w:r w:rsidRPr="008D1D7C">
              <w:rPr>
                <w:rFonts w:ascii="Times New Roman" w:eastAsia="Times New Roman" w:hAnsi="Times New Roman" w:cs="Times New Roman"/>
                <w:b/>
                <w:bCs/>
              </w:rPr>
              <w:t>6</w:t>
            </w:r>
          </w:p>
        </w:tc>
        <w:tc>
          <w:tcPr>
            <w:tcW w:w="1530" w:type="dxa"/>
            <w:tcBorders>
              <w:top w:val="single" w:sz="4" w:space="0" w:color="000000"/>
              <w:left w:val="single" w:sz="4" w:space="0" w:color="000000"/>
              <w:bottom w:val="single" w:sz="4" w:space="0" w:color="000000"/>
              <w:right w:val="single" w:sz="4" w:space="0" w:color="000000"/>
            </w:tcBorders>
            <w:hideMark/>
          </w:tcPr>
          <w:p w14:paraId="0E996903" w14:textId="77777777" w:rsidR="005E101E" w:rsidRPr="005E101E" w:rsidRDefault="005E101E" w:rsidP="005E101E">
            <w:pPr>
              <w:spacing w:after="0" w:line="240" w:lineRule="auto"/>
              <w:rPr>
                <w:rFonts w:ascii="Times New Roman" w:eastAsia="Times New Roman" w:hAnsi="Times New Roman" w:cs="Times New Roman"/>
                <w:b/>
                <w:bCs/>
              </w:rPr>
            </w:pPr>
            <w:r w:rsidRPr="005E101E">
              <w:rPr>
                <w:rFonts w:ascii="Times New Roman" w:eastAsia="Times New Roman" w:hAnsi="Times New Roman" w:cs="Times New Roman"/>
                <w:b/>
                <w:bCs/>
              </w:rPr>
              <w:t>Total</w:t>
            </w:r>
          </w:p>
        </w:tc>
        <w:tc>
          <w:tcPr>
            <w:tcW w:w="450" w:type="dxa"/>
            <w:tcBorders>
              <w:top w:val="single" w:sz="4" w:space="0" w:color="000000"/>
              <w:left w:val="single" w:sz="4" w:space="0" w:color="000000"/>
              <w:bottom w:val="single" w:sz="4" w:space="0" w:color="000000"/>
              <w:right w:val="single" w:sz="4" w:space="0" w:color="000000"/>
            </w:tcBorders>
            <w:hideMark/>
          </w:tcPr>
          <w:p w14:paraId="2E5E4BF1" w14:textId="045FD23A" w:rsidR="005E101E" w:rsidRPr="005E101E" w:rsidRDefault="00241076" w:rsidP="005E101E">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w:t>
            </w:r>
          </w:p>
        </w:tc>
      </w:tr>
      <w:tr w:rsidR="005E101E" w:rsidRPr="005E101E" w14:paraId="0CC39A96" w14:textId="77777777" w:rsidTr="005E101E">
        <w:tc>
          <w:tcPr>
            <w:tcW w:w="1705" w:type="dxa"/>
            <w:tcBorders>
              <w:top w:val="single" w:sz="4" w:space="0" w:color="000000"/>
              <w:left w:val="single" w:sz="4" w:space="0" w:color="000000"/>
              <w:bottom w:val="single" w:sz="4" w:space="0" w:color="000000"/>
              <w:right w:val="single" w:sz="4" w:space="0" w:color="000000"/>
            </w:tcBorders>
            <w:hideMark/>
          </w:tcPr>
          <w:p w14:paraId="3937002D" w14:textId="77777777" w:rsidR="005E101E" w:rsidRPr="005E101E" w:rsidRDefault="005E101E" w:rsidP="005E101E">
            <w:pPr>
              <w:spacing w:after="0" w:line="240" w:lineRule="auto"/>
              <w:rPr>
                <w:rFonts w:ascii="Times New Roman" w:eastAsia="Times New Roman" w:hAnsi="Times New Roman" w:cs="Times New Roman"/>
              </w:rPr>
            </w:pPr>
            <w:r w:rsidRPr="005E101E">
              <w:rPr>
                <w:rFonts w:ascii="Times New Roman" w:eastAsia="Times New Roman" w:hAnsi="Times New Roman" w:cs="Times New Roman"/>
              </w:rPr>
              <w:t xml:space="preserve">Resident </w:t>
            </w:r>
          </w:p>
        </w:tc>
        <w:tc>
          <w:tcPr>
            <w:tcW w:w="720" w:type="dxa"/>
            <w:tcBorders>
              <w:top w:val="single" w:sz="4" w:space="0" w:color="000000"/>
              <w:left w:val="single" w:sz="4" w:space="0" w:color="000000"/>
              <w:bottom w:val="single" w:sz="4" w:space="0" w:color="000000"/>
              <w:right w:val="single" w:sz="4" w:space="0" w:color="000000"/>
            </w:tcBorders>
            <w:hideMark/>
          </w:tcPr>
          <w:p w14:paraId="0E0E8E99" w14:textId="1CC0A035" w:rsidR="005E101E" w:rsidRPr="005E101E" w:rsidRDefault="00241076" w:rsidP="005E10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530" w:type="dxa"/>
            <w:tcBorders>
              <w:top w:val="single" w:sz="4" w:space="0" w:color="000000"/>
              <w:left w:val="single" w:sz="4" w:space="0" w:color="000000"/>
              <w:bottom w:val="single" w:sz="4" w:space="0" w:color="000000"/>
              <w:right w:val="single" w:sz="4" w:space="0" w:color="000000"/>
            </w:tcBorders>
            <w:hideMark/>
          </w:tcPr>
          <w:p w14:paraId="5F814BA9" w14:textId="77777777" w:rsidR="005E101E" w:rsidRPr="005E101E" w:rsidRDefault="005E101E" w:rsidP="005E101E">
            <w:pPr>
              <w:spacing w:after="0" w:line="240" w:lineRule="auto"/>
              <w:rPr>
                <w:rFonts w:ascii="Times New Roman" w:eastAsia="Times New Roman" w:hAnsi="Times New Roman" w:cs="Times New Roman"/>
              </w:rPr>
            </w:pPr>
            <w:r w:rsidRPr="005E101E">
              <w:rPr>
                <w:rFonts w:ascii="Times New Roman" w:eastAsia="Times New Roman" w:hAnsi="Times New Roman" w:cs="Times New Roman"/>
              </w:rPr>
              <w:t>Casket</w:t>
            </w:r>
          </w:p>
        </w:tc>
        <w:tc>
          <w:tcPr>
            <w:tcW w:w="450" w:type="dxa"/>
            <w:tcBorders>
              <w:top w:val="single" w:sz="4" w:space="0" w:color="000000"/>
              <w:left w:val="single" w:sz="4" w:space="0" w:color="000000"/>
              <w:bottom w:val="single" w:sz="4" w:space="0" w:color="000000"/>
              <w:right w:val="single" w:sz="4" w:space="0" w:color="000000"/>
            </w:tcBorders>
            <w:hideMark/>
          </w:tcPr>
          <w:p w14:paraId="7E40888E" w14:textId="1634D86F" w:rsidR="005E101E" w:rsidRPr="005E101E" w:rsidRDefault="00241076" w:rsidP="005E10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5E101E" w:rsidRPr="005E101E" w14:paraId="1FDE147E" w14:textId="77777777" w:rsidTr="005E101E">
        <w:tc>
          <w:tcPr>
            <w:tcW w:w="1705" w:type="dxa"/>
            <w:tcBorders>
              <w:top w:val="single" w:sz="4" w:space="0" w:color="000000"/>
              <w:left w:val="single" w:sz="4" w:space="0" w:color="000000"/>
              <w:bottom w:val="single" w:sz="4" w:space="0" w:color="000000"/>
              <w:right w:val="single" w:sz="4" w:space="0" w:color="000000"/>
            </w:tcBorders>
            <w:hideMark/>
          </w:tcPr>
          <w:p w14:paraId="470E2EA7" w14:textId="77777777" w:rsidR="005E101E" w:rsidRPr="005E101E" w:rsidRDefault="005E101E" w:rsidP="005E101E">
            <w:pPr>
              <w:spacing w:after="0" w:line="240" w:lineRule="auto"/>
              <w:rPr>
                <w:rFonts w:ascii="Times New Roman" w:eastAsia="Times New Roman" w:hAnsi="Times New Roman" w:cs="Times New Roman"/>
              </w:rPr>
            </w:pPr>
            <w:r w:rsidRPr="005E101E">
              <w:rPr>
                <w:rFonts w:ascii="Times New Roman" w:eastAsia="Times New Roman" w:hAnsi="Times New Roman" w:cs="Times New Roman"/>
              </w:rPr>
              <w:t xml:space="preserve">Non-Resident </w:t>
            </w:r>
          </w:p>
        </w:tc>
        <w:tc>
          <w:tcPr>
            <w:tcW w:w="720" w:type="dxa"/>
            <w:tcBorders>
              <w:top w:val="single" w:sz="4" w:space="0" w:color="000000"/>
              <w:left w:val="single" w:sz="4" w:space="0" w:color="000000"/>
              <w:bottom w:val="single" w:sz="4" w:space="0" w:color="000000"/>
              <w:right w:val="single" w:sz="4" w:space="0" w:color="000000"/>
            </w:tcBorders>
            <w:hideMark/>
          </w:tcPr>
          <w:p w14:paraId="0620A56C" w14:textId="24CEDEF5" w:rsidR="005E101E" w:rsidRPr="005E101E" w:rsidRDefault="00241076" w:rsidP="005E10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530" w:type="dxa"/>
            <w:tcBorders>
              <w:top w:val="single" w:sz="4" w:space="0" w:color="000000"/>
              <w:left w:val="single" w:sz="4" w:space="0" w:color="000000"/>
              <w:bottom w:val="single" w:sz="4" w:space="0" w:color="000000"/>
              <w:right w:val="single" w:sz="4" w:space="0" w:color="000000"/>
            </w:tcBorders>
            <w:hideMark/>
          </w:tcPr>
          <w:p w14:paraId="2D76D12A" w14:textId="77777777" w:rsidR="005E101E" w:rsidRPr="005E101E" w:rsidRDefault="005E101E" w:rsidP="005E101E">
            <w:pPr>
              <w:spacing w:after="0" w:line="240" w:lineRule="auto"/>
              <w:rPr>
                <w:rFonts w:ascii="Times New Roman" w:eastAsia="Times New Roman" w:hAnsi="Times New Roman" w:cs="Times New Roman"/>
              </w:rPr>
            </w:pPr>
            <w:r w:rsidRPr="005E101E">
              <w:rPr>
                <w:rFonts w:ascii="Times New Roman" w:eastAsia="Times New Roman" w:hAnsi="Times New Roman" w:cs="Times New Roman"/>
              </w:rPr>
              <w:t>Cremation</w:t>
            </w:r>
          </w:p>
        </w:tc>
        <w:tc>
          <w:tcPr>
            <w:tcW w:w="450" w:type="dxa"/>
            <w:tcBorders>
              <w:top w:val="single" w:sz="4" w:space="0" w:color="000000"/>
              <w:left w:val="single" w:sz="4" w:space="0" w:color="000000"/>
              <w:bottom w:val="single" w:sz="4" w:space="0" w:color="000000"/>
              <w:right w:val="single" w:sz="4" w:space="0" w:color="000000"/>
            </w:tcBorders>
            <w:hideMark/>
          </w:tcPr>
          <w:p w14:paraId="42430330" w14:textId="2F4C1E58" w:rsidR="005E101E" w:rsidRPr="005E101E" w:rsidRDefault="00241076" w:rsidP="005E10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r>
    </w:tbl>
    <w:p w14:paraId="25C4E743" w14:textId="77777777" w:rsidR="005E101E" w:rsidRPr="005E101E" w:rsidRDefault="005E101E" w:rsidP="005E101E">
      <w:pPr>
        <w:spacing w:after="0" w:line="240" w:lineRule="auto"/>
        <w:jc w:val="both"/>
        <w:rPr>
          <w:rFonts w:ascii="Times New Roman" w:eastAsia="Times New Roman" w:hAnsi="Times New Roman" w:cs="Times New Roman"/>
          <w:b/>
        </w:rPr>
      </w:pPr>
    </w:p>
    <w:p w14:paraId="6BBB6C75" w14:textId="0DE8C5BE" w:rsidR="00AE3D2C" w:rsidRDefault="00AE3D2C" w:rsidP="00AE3D2C">
      <w:pPr>
        <w:spacing w:after="0" w:line="240" w:lineRule="auto"/>
        <w:jc w:val="both"/>
        <w:rPr>
          <w:rFonts w:ascii="Times New Roman" w:eastAsia="Times New Roman" w:hAnsi="Times New Roman" w:cs="Times New Roman"/>
          <w:b/>
        </w:rPr>
      </w:pPr>
    </w:p>
    <w:p w14:paraId="115578D6" w14:textId="77777777" w:rsidR="008E376B" w:rsidRDefault="008E376B" w:rsidP="00AE3D2C">
      <w:pPr>
        <w:spacing w:after="0" w:line="240" w:lineRule="auto"/>
        <w:jc w:val="both"/>
        <w:rPr>
          <w:rFonts w:ascii="Times New Roman" w:eastAsia="Times New Roman" w:hAnsi="Times New Roman" w:cs="Times New Roman"/>
          <w:b/>
        </w:rPr>
      </w:pPr>
    </w:p>
    <w:p w14:paraId="5E32D48A" w14:textId="77777777" w:rsidR="008E376B" w:rsidRDefault="008E376B" w:rsidP="00AE3D2C">
      <w:pPr>
        <w:spacing w:after="0" w:line="240" w:lineRule="auto"/>
        <w:jc w:val="both"/>
        <w:rPr>
          <w:rFonts w:ascii="Times New Roman" w:eastAsia="Times New Roman" w:hAnsi="Times New Roman" w:cs="Times New Roman"/>
          <w:b/>
        </w:rPr>
      </w:pPr>
    </w:p>
    <w:p w14:paraId="103CBA38" w14:textId="77777777" w:rsidR="00AE3D2C" w:rsidRDefault="00AE3D2C" w:rsidP="00AE3D2C">
      <w:pPr>
        <w:spacing w:after="0" w:line="240" w:lineRule="auto"/>
        <w:jc w:val="both"/>
        <w:rPr>
          <w:rFonts w:ascii="Times New Roman" w:eastAsia="Times New Roman" w:hAnsi="Times New Roman" w:cs="Times New Roman"/>
          <w:bCs/>
          <w:sz w:val="16"/>
          <w:szCs w:val="16"/>
        </w:rPr>
      </w:pPr>
    </w:p>
    <w:p w14:paraId="04C0B79C" w14:textId="77777777" w:rsidR="00AE3D2C" w:rsidRDefault="00AE3D2C" w:rsidP="00AE3D2C">
      <w:pPr>
        <w:spacing w:after="0" w:line="240" w:lineRule="auto"/>
        <w:jc w:val="both"/>
        <w:rPr>
          <w:rFonts w:ascii="Times New Roman" w:eastAsia="Times New Roman" w:hAnsi="Times New Roman" w:cs="Times New Roman"/>
          <w:b/>
          <w:sz w:val="16"/>
          <w:szCs w:val="16"/>
        </w:rPr>
      </w:pPr>
      <w:r>
        <w:rPr>
          <w:rFonts w:ascii="Times New Roman" w:eastAsia="Times New Roman" w:hAnsi="Times New Roman" w:cs="Times New Roman"/>
          <w:b/>
        </w:rPr>
        <w:t xml:space="preserve">                          </w:t>
      </w:r>
    </w:p>
    <w:p w14:paraId="0A7A94E9" w14:textId="77777777" w:rsidR="00AE3D2C" w:rsidRDefault="00AE3D2C" w:rsidP="00AE3D2C">
      <w:pPr>
        <w:numPr>
          <w:ilvl w:val="0"/>
          <w:numId w:val="3"/>
        </w:numPr>
        <w:spacing w:after="0" w:line="240" w:lineRule="auto"/>
        <w:contextualSpacing/>
        <w:jc w:val="both"/>
        <w:rPr>
          <w:rFonts w:ascii="Times New Roman" w:eastAsia="Times New Roman" w:hAnsi="Times New Roman" w:cs="Times New Roman"/>
          <w:b/>
          <w:u w:val="single"/>
        </w:rPr>
      </w:pPr>
      <w:bookmarkStart w:id="0" w:name="_Hlk128650291"/>
      <w:r>
        <w:rPr>
          <w:rFonts w:ascii="Times New Roman" w:eastAsia="Times New Roman" w:hAnsi="Times New Roman" w:cs="Times New Roman"/>
          <w:b/>
          <w:u w:val="single"/>
        </w:rPr>
        <w:t>Bank Accounts</w:t>
      </w:r>
    </w:p>
    <w:p w14:paraId="1BAF5922" w14:textId="77777777" w:rsidR="00AE3D2C" w:rsidRDefault="00AE3D2C" w:rsidP="00AE3D2C">
      <w:pPr>
        <w:spacing w:after="0" w:line="240" w:lineRule="auto"/>
        <w:ind w:left="1260"/>
        <w:jc w:val="both"/>
        <w:rPr>
          <w:rFonts w:ascii="Times New Roman" w:eastAsia="Times New Roman" w:hAnsi="Times New Roman" w:cs="Times New Roman"/>
        </w:rPr>
      </w:pPr>
      <w:r>
        <w:rPr>
          <w:rFonts w:ascii="Times New Roman" w:eastAsia="Times New Roman" w:hAnsi="Times New Roman" w:cs="Times New Roman"/>
          <w:u w:val="single"/>
        </w:rPr>
        <w:t xml:space="preserve">Presented by: </w:t>
      </w:r>
      <w:r>
        <w:rPr>
          <w:rFonts w:ascii="Times New Roman" w:eastAsia="Times New Roman" w:hAnsi="Times New Roman" w:cs="Times New Roman"/>
        </w:rPr>
        <w:t xml:space="preserve"> Laura Alcantor</w:t>
      </w:r>
    </w:p>
    <w:p w14:paraId="30FB2074" w14:textId="77777777" w:rsidR="00AE3D2C" w:rsidRDefault="00AE3D2C" w:rsidP="00AE3D2C">
      <w:pPr>
        <w:spacing w:after="0" w:line="240" w:lineRule="auto"/>
        <w:ind w:left="1260"/>
        <w:jc w:val="both"/>
        <w:rPr>
          <w:rFonts w:ascii="Times New Roman" w:eastAsia="Times New Roman" w:hAnsi="Times New Roman" w:cs="Times New Roman"/>
        </w:rPr>
      </w:pPr>
      <w:r>
        <w:rPr>
          <w:rFonts w:ascii="Times New Roman" w:eastAsia="Times New Roman" w:hAnsi="Times New Roman" w:cs="Times New Roman"/>
          <w:u w:val="single"/>
        </w:rPr>
        <w:t>Requested Action/Purpose</w:t>
      </w:r>
      <w:r>
        <w:rPr>
          <w:rFonts w:ascii="Times New Roman" w:eastAsia="Times New Roman" w:hAnsi="Times New Roman" w:cs="Times New Roman"/>
        </w:rPr>
        <w:t>: Discussion, activity, and balance of bank accounts at Oak Valley Bank.</w:t>
      </w:r>
    </w:p>
    <w:p w14:paraId="2D18D756" w14:textId="69B1BFF1" w:rsidR="00AE3D2C" w:rsidRDefault="00AE3D2C" w:rsidP="00AE3D2C">
      <w:pPr>
        <w:spacing w:after="0" w:line="240" w:lineRule="auto"/>
        <w:ind w:left="1260"/>
        <w:contextualSpacing/>
        <w:jc w:val="both"/>
        <w:rPr>
          <w:rFonts w:ascii="Times New Roman" w:eastAsia="Times New Roman" w:hAnsi="Times New Roman" w:cs="Times New Roman"/>
        </w:rPr>
      </w:pPr>
      <w:r>
        <w:rPr>
          <w:rFonts w:ascii="Times New Roman" w:eastAsia="Times New Roman" w:hAnsi="Times New Roman" w:cs="Times New Roman"/>
          <w:u w:val="single"/>
        </w:rPr>
        <w:t>Attachments:</w:t>
      </w:r>
      <w:r>
        <w:rPr>
          <w:rFonts w:ascii="Times New Roman" w:eastAsia="Times New Roman" w:hAnsi="Times New Roman" w:cs="Times New Roman"/>
        </w:rPr>
        <w:t xml:space="preserve"> </w:t>
      </w:r>
      <w:r w:rsidR="004E2AEF">
        <w:rPr>
          <w:rFonts w:ascii="Times New Roman" w:eastAsia="Times New Roman" w:hAnsi="Times New Roman" w:cs="Times New Roman"/>
        </w:rPr>
        <w:t>July 2023 bank statements.</w:t>
      </w:r>
    </w:p>
    <w:bookmarkEnd w:id="0"/>
    <w:p w14:paraId="2D09C5E0" w14:textId="77777777" w:rsidR="00AE3D2C" w:rsidRDefault="00AE3D2C" w:rsidP="00AE3D2C">
      <w:pPr>
        <w:spacing w:after="0" w:line="240" w:lineRule="auto"/>
        <w:ind w:left="1260"/>
        <w:contextualSpacing/>
        <w:jc w:val="both"/>
        <w:rPr>
          <w:rFonts w:ascii="Times New Roman" w:eastAsia="Times New Roman" w:hAnsi="Times New Roman" w:cs="Times New Roman"/>
          <w:b/>
          <w:sz w:val="24"/>
          <w:szCs w:val="24"/>
        </w:rPr>
      </w:pPr>
    </w:p>
    <w:p w14:paraId="6AF8EEBA" w14:textId="77777777" w:rsidR="00AE3D2C" w:rsidRDefault="00AE3D2C" w:rsidP="00AE3D2C">
      <w:pPr>
        <w:spacing w:after="0" w:line="240" w:lineRule="auto"/>
        <w:jc w:val="both"/>
        <w:rPr>
          <w:rFonts w:ascii="Times New Roman" w:eastAsia="Times New Roman" w:hAnsi="Times New Roman" w:cs="Times New Roman"/>
          <w:b/>
        </w:rPr>
      </w:pPr>
    </w:p>
    <w:p w14:paraId="6AEB32EE" w14:textId="77777777" w:rsidR="00AE3D2C" w:rsidRDefault="00AE3D2C" w:rsidP="00AE3D2C">
      <w:pPr>
        <w:numPr>
          <w:ilvl w:val="0"/>
          <w:numId w:val="1"/>
        </w:numPr>
        <w:spacing w:after="0" w:line="240" w:lineRule="auto"/>
        <w:ind w:left="900" w:hanging="900"/>
        <w:jc w:val="both"/>
        <w:rPr>
          <w:rFonts w:ascii="Times New Roman" w:eastAsia="Times New Roman" w:hAnsi="Times New Roman" w:cs="Times New Roman"/>
          <w:b/>
        </w:rPr>
      </w:pPr>
      <w:r>
        <w:rPr>
          <w:rFonts w:ascii="Times New Roman" w:eastAsia="Times New Roman" w:hAnsi="Times New Roman" w:cs="Times New Roman"/>
          <w:b/>
        </w:rPr>
        <w:t xml:space="preserve">      NEW BUSINESS</w:t>
      </w:r>
    </w:p>
    <w:p w14:paraId="79324886" w14:textId="77777777" w:rsidR="00411837" w:rsidRDefault="00411837" w:rsidP="00411837">
      <w:pPr>
        <w:spacing w:after="0" w:line="240" w:lineRule="auto"/>
        <w:jc w:val="both"/>
        <w:rPr>
          <w:rFonts w:ascii="Times New Roman" w:eastAsia="Times New Roman" w:hAnsi="Times New Roman" w:cs="Times New Roman"/>
          <w:b/>
        </w:rPr>
      </w:pPr>
    </w:p>
    <w:p w14:paraId="60238C88" w14:textId="631D5D4F" w:rsidR="00411837" w:rsidRDefault="00411837" w:rsidP="00411837">
      <w:pPr>
        <w:pStyle w:val="ListParagraph"/>
        <w:numPr>
          <w:ilvl w:val="0"/>
          <w:numId w:val="6"/>
        </w:numPr>
        <w:spacing w:after="0" w:line="240" w:lineRule="auto"/>
        <w:jc w:val="both"/>
        <w:rPr>
          <w:rFonts w:ascii="Times New Roman" w:eastAsia="Times New Roman" w:hAnsi="Times New Roman" w:cs="Times New Roman"/>
          <w:b/>
          <w:u w:val="single"/>
        </w:rPr>
      </w:pPr>
      <w:r w:rsidRPr="00411837">
        <w:rPr>
          <w:rFonts w:ascii="Times New Roman" w:eastAsia="Times New Roman" w:hAnsi="Times New Roman" w:cs="Times New Roman"/>
          <w:b/>
          <w:u w:val="single"/>
        </w:rPr>
        <w:t>Weed Eater Replacement</w:t>
      </w:r>
    </w:p>
    <w:p w14:paraId="43542207" w14:textId="04F27B21" w:rsidR="00411837" w:rsidRDefault="00411837" w:rsidP="00411837">
      <w:pPr>
        <w:spacing w:after="0" w:line="240" w:lineRule="auto"/>
        <w:ind w:left="1260"/>
        <w:jc w:val="both"/>
        <w:rPr>
          <w:rFonts w:ascii="Times New Roman" w:eastAsia="Times New Roman" w:hAnsi="Times New Roman" w:cs="Times New Roman"/>
          <w:bCs/>
        </w:rPr>
      </w:pPr>
      <w:r>
        <w:rPr>
          <w:rFonts w:ascii="Times New Roman" w:eastAsia="Times New Roman" w:hAnsi="Times New Roman" w:cs="Times New Roman"/>
          <w:bCs/>
          <w:u w:val="single"/>
        </w:rPr>
        <w:t>Presented by:</w:t>
      </w:r>
      <w:r w:rsidR="004E2AEF">
        <w:rPr>
          <w:rFonts w:ascii="Times New Roman" w:eastAsia="Times New Roman" w:hAnsi="Times New Roman" w:cs="Times New Roman"/>
          <w:bCs/>
        </w:rPr>
        <w:t xml:space="preserve"> </w:t>
      </w:r>
      <w:r>
        <w:rPr>
          <w:rFonts w:ascii="Times New Roman" w:eastAsia="Times New Roman" w:hAnsi="Times New Roman" w:cs="Times New Roman"/>
          <w:bCs/>
        </w:rPr>
        <w:t xml:space="preserve"> Laura Alcantor</w:t>
      </w:r>
    </w:p>
    <w:p w14:paraId="2CB1B205" w14:textId="77777777" w:rsidR="00D3291D" w:rsidRDefault="00411837" w:rsidP="007F36AB">
      <w:pPr>
        <w:spacing w:after="0" w:line="240" w:lineRule="auto"/>
        <w:ind w:left="1260"/>
        <w:jc w:val="both"/>
        <w:rPr>
          <w:rFonts w:ascii="Times New Roman" w:eastAsia="Times New Roman" w:hAnsi="Times New Roman" w:cs="Times New Roman"/>
          <w:bCs/>
        </w:rPr>
      </w:pPr>
      <w:r>
        <w:rPr>
          <w:rFonts w:ascii="Times New Roman" w:eastAsia="Times New Roman" w:hAnsi="Times New Roman" w:cs="Times New Roman"/>
          <w:bCs/>
          <w:u w:val="single"/>
        </w:rPr>
        <w:t>Requested Action/Purpose:</w:t>
      </w:r>
      <w:r>
        <w:rPr>
          <w:rFonts w:ascii="Times New Roman" w:eastAsia="Times New Roman" w:hAnsi="Times New Roman" w:cs="Times New Roman"/>
          <w:bCs/>
        </w:rPr>
        <w:t xml:space="preserve"> </w:t>
      </w:r>
      <w:r w:rsidR="00D3291D">
        <w:rPr>
          <w:rFonts w:ascii="Times New Roman" w:eastAsia="Times New Roman" w:hAnsi="Times New Roman" w:cs="Times New Roman"/>
          <w:bCs/>
        </w:rPr>
        <w:t xml:space="preserve">Discuss replacement of existing Weed Eater due to a frozen head. </w:t>
      </w:r>
    </w:p>
    <w:p w14:paraId="5C0DBAE3" w14:textId="21E9F4A9" w:rsidR="00AE3D2C" w:rsidRDefault="00D3291D" w:rsidP="007F36AB">
      <w:pPr>
        <w:spacing w:after="0" w:line="240" w:lineRule="auto"/>
        <w:ind w:left="1260"/>
        <w:jc w:val="both"/>
        <w:rPr>
          <w:rFonts w:ascii="Times New Roman" w:eastAsia="Times New Roman" w:hAnsi="Times New Roman" w:cs="Times New Roman"/>
          <w:b/>
        </w:rPr>
      </w:pPr>
      <w:r>
        <w:rPr>
          <w:rFonts w:ascii="Times New Roman" w:eastAsia="Times New Roman" w:hAnsi="Times New Roman" w:cs="Times New Roman"/>
          <w:bCs/>
          <w:u w:val="single"/>
        </w:rPr>
        <w:t>Attachments:</w:t>
      </w:r>
      <w:r w:rsidR="004E2AEF">
        <w:rPr>
          <w:rFonts w:ascii="Times New Roman" w:eastAsia="Times New Roman" w:hAnsi="Times New Roman" w:cs="Times New Roman"/>
          <w:bCs/>
        </w:rPr>
        <w:t xml:space="preserve"> </w:t>
      </w:r>
      <w:r>
        <w:rPr>
          <w:rFonts w:ascii="Times New Roman" w:eastAsia="Times New Roman" w:hAnsi="Times New Roman" w:cs="Times New Roman"/>
          <w:bCs/>
        </w:rPr>
        <w:t>None</w:t>
      </w:r>
      <w:r w:rsidR="007F36AB">
        <w:rPr>
          <w:rFonts w:ascii="Times New Roman" w:eastAsia="Times New Roman" w:hAnsi="Times New Roman" w:cs="Times New Roman"/>
          <w:bCs/>
        </w:rPr>
        <w:t xml:space="preserve">  </w:t>
      </w:r>
    </w:p>
    <w:p w14:paraId="15C77BFF" w14:textId="27ED4B92" w:rsidR="00AE3D2C" w:rsidRPr="00411837" w:rsidRDefault="00AE3D2C" w:rsidP="00411837">
      <w:pPr>
        <w:spacing w:line="240" w:lineRule="auto"/>
        <w:rPr>
          <w:rFonts w:ascii="Times New Roman" w:eastAsia="Times New Roman" w:hAnsi="Times New Roman" w:cs="Times New Roman"/>
          <w:b/>
          <w:u w:val="single"/>
        </w:rPr>
      </w:pPr>
    </w:p>
    <w:p w14:paraId="20EC9DD6" w14:textId="77777777" w:rsidR="00AE3D2C" w:rsidRDefault="00AE3D2C" w:rsidP="00AE3D2C">
      <w:pPr>
        <w:pStyle w:val="ListParagraph"/>
        <w:spacing w:line="240" w:lineRule="auto"/>
        <w:ind w:left="1260"/>
        <w:jc w:val="both"/>
        <w:rPr>
          <w:rFonts w:ascii="Times New Roman" w:eastAsia="Times New Roman" w:hAnsi="Times New Roman" w:cs="Times New Roman"/>
        </w:rPr>
      </w:pPr>
    </w:p>
    <w:p w14:paraId="306FD710" w14:textId="77777777" w:rsidR="00AE3D2C" w:rsidRDefault="00AE3D2C" w:rsidP="00AE3D2C">
      <w:pPr>
        <w:pStyle w:val="ListParagraph"/>
        <w:numPr>
          <w:ilvl w:val="0"/>
          <w:numId w:val="1"/>
        </w:numPr>
        <w:spacing w:after="0" w:line="240" w:lineRule="auto"/>
        <w:rPr>
          <w:rFonts w:ascii="Times New Roman" w:eastAsia="Times New Roman" w:hAnsi="Times New Roman" w:cs="Times New Roman"/>
          <w:b/>
          <w:bCs/>
          <w:u w:val="single"/>
        </w:rPr>
      </w:pPr>
      <w:r>
        <w:rPr>
          <w:rFonts w:ascii="Times New Roman" w:eastAsia="Times New Roman" w:hAnsi="Times New Roman" w:cs="Times New Roman"/>
          <w:b/>
          <w:bCs/>
        </w:rPr>
        <w:t xml:space="preserve">         OLD BUSINESS</w:t>
      </w:r>
    </w:p>
    <w:p w14:paraId="4D9A3CC1" w14:textId="77777777" w:rsidR="00AE3D2C" w:rsidRDefault="00AE3D2C" w:rsidP="00AE3D2C">
      <w:pPr>
        <w:spacing w:line="240" w:lineRule="auto"/>
        <w:rPr>
          <w:rFonts w:ascii="Times New Roman" w:eastAsia="Times New Roman" w:hAnsi="Times New Roman" w:cs="Times New Roman"/>
          <w:b/>
          <w:bCs/>
          <w:u w:val="single"/>
        </w:rPr>
      </w:pPr>
      <w:r>
        <w:rPr>
          <w:rFonts w:ascii="Times New Roman" w:eastAsia="Times New Roman" w:hAnsi="Times New Roman" w:cs="Times New Roman"/>
          <w:b/>
          <w:bCs/>
        </w:rPr>
        <w:t xml:space="preserve">     </w:t>
      </w:r>
    </w:p>
    <w:p w14:paraId="04F7B600" w14:textId="77777777" w:rsidR="00EB44B3" w:rsidRPr="00EB44B3" w:rsidRDefault="00EB44B3" w:rsidP="00EB44B3">
      <w:pPr>
        <w:numPr>
          <w:ilvl w:val="1"/>
          <w:numId w:val="7"/>
        </w:numPr>
        <w:spacing w:after="0" w:line="240" w:lineRule="auto"/>
        <w:contextualSpacing/>
        <w:jc w:val="both"/>
        <w:rPr>
          <w:rFonts w:ascii="Times New Roman" w:eastAsia="Times New Roman" w:hAnsi="Times New Roman" w:cs="Times New Roman"/>
          <w:b/>
        </w:rPr>
      </w:pPr>
      <w:r w:rsidRPr="00EB44B3">
        <w:rPr>
          <w:rFonts w:ascii="Times New Roman" w:eastAsia="Times New Roman" w:hAnsi="Times New Roman" w:cs="Times New Roman"/>
          <w:b/>
          <w:u w:val="single"/>
        </w:rPr>
        <w:t>Irrigation Evaluation</w:t>
      </w:r>
    </w:p>
    <w:p w14:paraId="2E0DD440" w14:textId="77777777" w:rsidR="00EB44B3" w:rsidRPr="00EB44B3" w:rsidRDefault="00EB44B3" w:rsidP="00EB44B3">
      <w:pPr>
        <w:spacing w:after="0" w:line="240" w:lineRule="auto"/>
        <w:ind w:firstLine="720"/>
        <w:jc w:val="both"/>
        <w:rPr>
          <w:rFonts w:ascii="Times New Roman" w:eastAsia="Times New Roman" w:hAnsi="Times New Roman" w:cs="Times New Roman"/>
          <w:bCs/>
        </w:rPr>
      </w:pPr>
      <w:r w:rsidRPr="00EB44B3">
        <w:rPr>
          <w:rFonts w:ascii="Times New Roman" w:eastAsia="Times New Roman" w:hAnsi="Times New Roman" w:cs="Times New Roman"/>
          <w:bCs/>
        </w:rPr>
        <w:t xml:space="preserve">      </w:t>
      </w:r>
      <w:r w:rsidRPr="00EB44B3">
        <w:rPr>
          <w:rFonts w:ascii="Times New Roman" w:eastAsia="Times New Roman" w:hAnsi="Times New Roman" w:cs="Times New Roman"/>
          <w:bCs/>
          <w:u w:val="single"/>
        </w:rPr>
        <w:t>Presented by:</w:t>
      </w:r>
      <w:r w:rsidRPr="00EB44B3">
        <w:rPr>
          <w:rFonts w:ascii="Times New Roman" w:eastAsia="Times New Roman" w:hAnsi="Times New Roman" w:cs="Times New Roman"/>
          <w:bCs/>
        </w:rPr>
        <w:t xml:space="preserve"> Laura Alcantor</w:t>
      </w:r>
    </w:p>
    <w:p w14:paraId="63946235" w14:textId="77777777" w:rsidR="00EB44B3" w:rsidRPr="00EB44B3" w:rsidRDefault="00EB44B3" w:rsidP="00EB44B3">
      <w:pPr>
        <w:spacing w:after="0" w:line="240" w:lineRule="auto"/>
        <w:jc w:val="both"/>
        <w:rPr>
          <w:rFonts w:ascii="Times New Roman" w:eastAsia="Times New Roman" w:hAnsi="Times New Roman" w:cs="Times New Roman"/>
          <w:bCs/>
        </w:rPr>
      </w:pPr>
      <w:r w:rsidRPr="00EB44B3">
        <w:rPr>
          <w:rFonts w:ascii="Times New Roman" w:eastAsia="Times New Roman" w:hAnsi="Times New Roman" w:cs="Times New Roman"/>
          <w:bCs/>
        </w:rPr>
        <w:t xml:space="preserve">                   </w:t>
      </w:r>
      <w:r w:rsidRPr="00EB44B3">
        <w:rPr>
          <w:rFonts w:ascii="Times New Roman" w:eastAsia="Times New Roman" w:hAnsi="Times New Roman" w:cs="Times New Roman"/>
          <w:bCs/>
          <w:u w:val="single"/>
        </w:rPr>
        <w:t>Requested Action/Purpose:</w:t>
      </w:r>
      <w:r w:rsidRPr="00EB44B3">
        <w:rPr>
          <w:rFonts w:ascii="Times New Roman" w:eastAsia="Times New Roman" w:hAnsi="Times New Roman" w:cs="Times New Roman"/>
          <w:bCs/>
        </w:rPr>
        <w:t xml:space="preserve"> Discussion, recommendations of companies, and scope of work.</w:t>
      </w:r>
    </w:p>
    <w:p w14:paraId="4E88659E" w14:textId="77777777" w:rsidR="00EB44B3" w:rsidRPr="00EB44B3" w:rsidRDefault="00EB44B3" w:rsidP="00EB44B3">
      <w:pPr>
        <w:spacing w:after="0" w:line="240" w:lineRule="auto"/>
        <w:jc w:val="both"/>
        <w:rPr>
          <w:rFonts w:ascii="Times New Roman" w:eastAsia="Times New Roman" w:hAnsi="Times New Roman" w:cs="Times New Roman"/>
          <w:bCs/>
        </w:rPr>
      </w:pPr>
      <w:r w:rsidRPr="00EB44B3">
        <w:rPr>
          <w:rFonts w:ascii="Times New Roman" w:eastAsia="Times New Roman" w:hAnsi="Times New Roman" w:cs="Times New Roman"/>
          <w:bCs/>
        </w:rPr>
        <w:t xml:space="preserve">                   </w:t>
      </w:r>
      <w:r w:rsidRPr="00EB44B3">
        <w:rPr>
          <w:rFonts w:ascii="Times New Roman" w:eastAsia="Times New Roman" w:hAnsi="Times New Roman" w:cs="Times New Roman"/>
          <w:bCs/>
          <w:u w:val="single"/>
        </w:rPr>
        <w:t>Attachments:</w:t>
      </w:r>
      <w:r w:rsidRPr="00EB44B3">
        <w:rPr>
          <w:rFonts w:ascii="Times New Roman" w:eastAsia="Times New Roman" w:hAnsi="Times New Roman" w:cs="Times New Roman"/>
          <w:bCs/>
        </w:rPr>
        <w:t xml:space="preserve"> None</w:t>
      </w:r>
    </w:p>
    <w:p w14:paraId="3CF43DF1" w14:textId="77777777" w:rsidR="00AE3D2C" w:rsidRDefault="00AE3D2C" w:rsidP="00AE3D2C">
      <w:pPr>
        <w:pStyle w:val="ListParagraph"/>
        <w:spacing w:line="240" w:lineRule="auto"/>
        <w:ind w:left="1260"/>
        <w:jc w:val="both"/>
        <w:rPr>
          <w:rFonts w:ascii="Times New Roman" w:eastAsia="Times New Roman" w:hAnsi="Times New Roman" w:cs="Times New Roman"/>
        </w:rPr>
      </w:pPr>
    </w:p>
    <w:p w14:paraId="548AE4DC" w14:textId="77777777" w:rsidR="00962E0D" w:rsidRDefault="00962E0D" w:rsidP="00AE3D2C">
      <w:pPr>
        <w:pStyle w:val="ListParagraph"/>
        <w:spacing w:line="240" w:lineRule="auto"/>
        <w:ind w:left="1260"/>
        <w:jc w:val="both"/>
        <w:rPr>
          <w:rFonts w:ascii="Times New Roman" w:eastAsia="Times New Roman" w:hAnsi="Times New Roman" w:cs="Times New Roman"/>
        </w:rPr>
      </w:pPr>
    </w:p>
    <w:p w14:paraId="4AAF0FD9" w14:textId="6204AEE8" w:rsidR="00D8641C" w:rsidRPr="00D8641C" w:rsidRDefault="00D8641C" w:rsidP="00D8641C">
      <w:pPr>
        <w:pStyle w:val="ListParagraph"/>
        <w:numPr>
          <w:ilvl w:val="1"/>
          <w:numId w:val="7"/>
        </w:numPr>
        <w:spacing w:after="0" w:line="240" w:lineRule="auto"/>
        <w:jc w:val="both"/>
        <w:rPr>
          <w:rFonts w:ascii="Times New Roman" w:eastAsia="Times New Roman" w:hAnsi="Times New Roman" w:cs="Times New Roman"/>
          <w:bCs/>
        </w:rPr>
      </w:pPr>
      <w:r w:rsidRPr="00D8641C">
        <w:rPr>
          <w:rFonts w:ascii="Times New Roman" w:eastAsia="Times New Roman" w:hAnsi="Times New Roman" w:cs="Times New Roman"/>
          <w:b/>
          <w:u w:val="single"/>
        </w:rPr>
        <w:t>Hiring New Office Personnel</w:t>
      </w:r>
    </w:p>
    <w:p w14:paraId="38FFD75E" w14:textId="77777777" w:rsidR="00D8641C" w:rsidRPr="00D8641C" w:rsidRDefault="00D8641C" w:rsidP="00D8641C">
      <w:pPr>
        <w:spacing w:after="0" w:line="240" w:lineRule="auto"/>
        <w:ind w:left="1080"/>
        <w:contextualSpacing/>
        <w:jc w:val="both"/>
        <w:rPr>
          <w:rFonts w:ascii="Times New Roman" w:eastAsia="Times New Roman" w:hAnsi="Times New Roman" w:cs="Times New Roman"/>
          <w:bCs/>
        </w:rPr>
      </w:pPr>
      <w:r w:rsidRPr="00D8641C">
        <w:rPr>
          <w:rFonts w:ascii="Times New Roman" w:eastAsia="Times New Roman" w:hAnsi="Times New Roman" w:cs="Times New Roman"/>
          <w:bCs/>
          <w:u w:val="single"/>
        </w:rPr>
        <w:t xml:space="preserve">Presented by: </w:t>
      </w:r>
      <w:r w:rsidRPr="00D8641C">
        <w:rPr>
          <w:rFonts w:ascii="Times New Roman" w:eastAsia="Times New Roman" w:hAnsi="Times New Roman" w:cs="Times New Roman"/>
          <w:bCs/>
        </w:rPr>
        <w:t>Laura Alcantor</w:t>
      </w:r>
    </w:p>
    <w:p w14:paraId="49F5FB54" w14:textId="5F1DCBCC" w:rsidR="00D8641C" w:rsidRPr="00D8641C" w:rsidRDefault="00D8641C" w:rsidP="00D8641C">
      <w:pPr>
        <w:spacing w:after="0" w:line="240" w:lineRule="auto"/>
        <w:ind w:left="1080"/>
        <w:contextualSpacing/>
        <w:jc w:val="both"/>
        <w:rPr>
          <w:rFonts w:ascii="Times New Roman" w:eastAsia="Times New Roman" w:hAnsi="Times New Roman" w:cs="Times New Roman"/>
          <w:bCs/>
        </w:rPr>
      </w:pPr>
      <w:r w:rsidRPr="00D8641C">
        <w:rPr>
          <w:rFonts w:ascii="Times New Roman" w:eastAsia="Times New Roman" w:hAnsi="Times New Roman" w:cs="Times New Roman"/>
          <w:bCs/>
          <w:u w:val="single"/>
        </w:rPr>
        <w:t>Requested Action/Purpose:</w:t>
      </w:r>
      <w:r w:rsidRPr="00D8641C">
        <w:rPr>
          <w:rFonts w:ascii="Times New Roman" w:eastAsia="Times New Roman" w:hAnsi="Times New Roman" w:cs="Times New Roman"/>
          <w:bCs/>
        </w:rPr>
        <w:t xml:space="preserve">  Discussion</w:t>
      </w:r>
      <w:r w:rsidR="008E376B">
        <w:rPr>
          <w:rFonts w:ascii="Times New Roman" w:eastAsia="Times New Roman" w:hAnsi="Times New Roman" w:cs="Times New Roman"/>
          <w:bCs/>
        </w:rPr>
        <w:t xml:space="preserve"> regarding current </w:t>
      </w:r>
      <w:r w:rsidRPr="00D8641C">
        <w:rPr>
          <w:rFonts w:ascii="Times New Roman" w:eastAsia="Times New Roman" w:hAnsi="Times New Roman" w:cs="Times New Roman"/>
          <w:bCs/>
        </w:rPr>
        <w:t>job description</w:t>
      </w:r>
      <w:r w:rsidR="008E376B">
        <w:rPr>
          <w:rFonts w:ascii="Times New Roman" w:eastAsia="Times New Roman" w:hAnsi="Times New Roman" w:cs="Times New Roman"/>
          <w:bCs/>
        </w:rPr>
        <w:t xml:space="preserve">. </w:t>
      </w:r>
    </w:p>
    <w:p w14:paraId="7CB7989C" w14:textId="77777777" w:rsidR="00D8641C" w:rsidRPr="00D8641C" w:rsidRDefault="00D8641C" w:rsidP="00D8641C">
      <w:pPr>
        <w:spacing w:after="0" w:line="240" w:lineRule="auto"/>
        <w:jc w:val="both"/>
        <w:rPr>
          <w:rFonts w:ascii="Times New Roman" w:eastAsia="Times New Roman" w:hAnsi="Times New Roman" w:cs="Times New Roman"/>
          <w:bCs/>
        </w:rPr>
      </w:pPr>
      <w:r w:rsidRPr="00D8641C">
        <w:rPr>
          <w:rFonts w:ascii="Times New Roman" w:eastAsia="Times New Roman" w:hAnsi="Times New Roman" w:cs="Times New Roman"/>
          <w:b/>
        </w:rPr>
        <w:t xml:space="preserve">                   </w:t>
      </w:r>
      <w:r w:rsidRPr="00D8641C">
        <w:rPr>
          <w:rFonts w:ascii="Times New Roman" w:eastAsia="Times New Roman" w:hAnsi="Times New Roman" w:cs="Times New Roman"/>
          <w:bCs/>
          <w:u w:val="single"/>
        </w:rPr>
        <w:t>Attachments:</w:t>
      </w:r>
      <w:r w:rsidRPr="00D8641C">
        <w:rPr>
          <w:rFonts w:ascii="Times New Roman" w:eastAsia="Times New Roman" w:hAnsi="Times New Roman" w:cs="Times New Roman"/>
          <w:bCs/>
        </w:rPr>
        <w:t xml:space="preserve"> Current job description and employment application. </w:t>
      </w:r>
    </w:p>
    <w:p w14:paraId="51D9F0F7" w14:textId="77777777" w:rsidR="00AE3D2C" w:rsidRDefault="00AE3D2C" w:rsidP="00AE3D2C">
      <w:pPr>
        <w:pStyle w:val="ListParagraph"/>
        <w:spacing w:after="0" w:line="240" w:lineRule="auto"/>
        <w:ind w:left="1260"/>
        <w:jc w:val="both"/>
        <w:rPr>
          <w:rFonts w:ascii="Times New Roman" w:eastAsia="Times New Roman" w:hAnsi="Times New Roman" w:cs="Times New Roman"/>
          <w:bCs/>
        </w:rPr>
      </w:pPr>
    </w:p>
    <w:p w14:paraId="30FE1810" w14:textId="77777777" w:rsidR="00AE3D2C" w:rsidRDefault="00AE3D2C" w:rsidP="00AE3D2C">
      <w:pPr>
        <w:spacing w:after="0" w:line="240" w:lineRule="auto"/>
        <w:ind w:left="1260"/>
        <w:contextualSpacing/>
        <w:rPr>
          <w:rFonts w:ascii="Times New Roman" w:eastAsia="Times New Roman" w:hAnsi="Times New Roman" w:cs="Times New Roman"/>
        </w:rPr>
      </w:pPr>
    </w:p>
    <w:p w14:paraId="1EEDD99C" w14:textId="77777777" w:rsidR="00AE3D2C" w:rsidRDefault="00AE3D2C" w:rsidP="00AE3D2C">
      <w:pPr>
        <w:spacing w:after="0" w:line="240" w:lineRule="auto"/>
        <w:ind w:left="1260"/>
        <w:jc w:val="both"/>
        <w:rPr>
          <w:rFonts w:ascii="Times New Roman" w:eastAsia="Times New Roman" w:hAnsi="Times New Roman" w:cs="Times New Roman"/>
        </w:rPr>
      </w:pPr>
    </w:p>
    <w:p w14:paraId="25C1E734" w14:textId="77777777" w:rsidR="00AE3D2C" w:rsidRDefault="00AE3D2C" w:rsidP="00AE3D2C">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IV.           ITEMS TOO LATE FOR THE AGENDA</w:t>
      </w:r>
    </w:p>
    <w:p w14:paraId="1ACF6BD7" w14:textId="77777777" w:rsidR="00AE3D2C" w:rsidRDefault="00AE3D2C" w:rsidP="00AE3D2C">
      <w:pPr>
        <w:spacing w:line="240" w:lineRule="auto"/>
        <w:jc w:val="both"/>
        <w:rPr>
          <w:rFonts w:ascii="Times New Roman" w:eastAsia="Times New Roman" w:hAnsi="Times New Roman" w:cs="Times New Roman"/>
          <w:b/>
          <w:sz w:val="16"/>
          <w:szCs w:val="16"/>
        </w:rPr>
      </w:pPr>
    </w:p>
    <w:p w14:paraId="2268E88E" w14:textId="77777777" w:rsidR="00AE3D2C" w:rsidRDefault="00AE3D2C" w:rsidP="00AE3D2C">
      <w:pPr>
        <w:spacing w:after="0" w:line="240" w:lineRule="auto"/>
        <w:jc w:val="both"/>
        <w:rPr>
          <w:rFonts w:ascii="Times New Roman" w:eastAsia="Times New Roman" w:hAnsi="Times New Roman" w:cs="Times New Roman"/>
          <w:b/>
        </w:rPr>
      </w:pPr>
    </w:p>
    <w:p w14:paraId="2DAE5412" w14:textId="77777777" w:rsidR="00AE3D2C" w:rsidRDefault="00AE3D2C" w:rsidP="00AE3D2C">
      <w:pPr>
        <w:pStyle w:val="ListParagraph"/>
        <w:numPr>
          <w:ilvl w:val="0"/>
          <w:numId w:val="5"/>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ANNOUNCEMENTS BY TRUSTEES</w:t>
      </w:r>
    </w:p>
    <w:p w14:paraId="13DC1121" w14:textId="77777777" w:rsidR="00AE3D2C" w:rsidRDefault="00AE3D2C" w:rsidP="00AE3D2C">
      <w:pPr>
        <w:spacing w:line="240" w:lineRule="auto"/>
        <w:jc w:val="both"/>
        <w:rPr>
          <w:rFonts w:ascii="Times New Roman" w:eastAsia="Times New Roman" w:hAnsi="Times New Roman" w:cs="Times New Roman"/>
          <w:b/>
        </w:rPr>
      </w:pPr>
    </w:p>
    <w:p w14:paraId="7C89E99D" w14:textId="77777777" w:rsidR="00AE3D2C" w:rsidRDefault="00AE3D2C" w:rsidP="00AE3D2C">
      <w:pPr>
        <w:spacing w:after="0" w:line="240" w:lineRule="auto"/>
        <w:jc w:val="both"/>
        <w:rPr>
          <w:rFonts w:ascii="Times New Roman" w:eastAsia="Times New Roman" w:hAnsi="Times New Roman" w:cs="Times New Roman"/>
          <w:b/>
        </w:rPr>
      </w:pPr>
    </w:p>
    <w:p w14:paraId="51D428F1" w14:textId="77777777" w:rsidR="00AE3D2C" w:rsidRDefault="00AE3D2C" w:rsidP="00AE3D2C">
      <w:pPr>
        <w:pStyle w:val="ListParagraph"/>
        <w:numPr>
          <w:ilvl w:val="0"/>
          <w:numId w:val="5"/>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ANNOUNCEMENT OF FUTURE BOARD MEETINGS</w:t>
      </w:r>
    </w:p>
    <w:p w14:paraId="53337799" w14:textId="77777777" w:rsidR="00AE3D2C" w:rsidRDefault="00AE3D2C" w:rsidP="00AE3D2C">
      <w:pPr>
        <w:spacing w:after="0" w:line="240" w:lineRule="auto"/>
        <w:jc w:val="both"/>
        <w:rPr>
          <w:rFonts w:ascii="Times New Roman" w:eastAsia="Times New Roman" w:hAnsi="Times New Roman" w:cs="Times New Roman"/>
        </w:rPr>
      </w:pPr>
    </w:p>
    <w:p w14:paraId="787FFE72" w14:textId="5A4DA7F0" w:rsidR="00AE3D2C" w:rsidRDefault="00AE3D2C" w:rsidP="00AE3D2C">
      <w:pPr>
        <w:spacing w:after="0" w:line="240" w:lineRule="auto"/>
        <w:ind w:left="900"/>
        <w:jc w:val="both"/>
        <w:rPr>
          <w:rFonts w:ascii="Times New Roman" w:eastAsia="Times New Roman" w:hAnsi="Times New Roman" w:cs="Times New Roman"/>
        </w:rPr>
      </w:pPr>
      <w:bookmarkStart w:id="1" w:name="_heading=h.30j0zll"/>
      <w:bookmarkEnd w:id="1"/>
      <w:r>
        <w:rPr>
          <w:rFonts w:ascii="Times New Roman" w:eastAsia="Times New Roman" w:hAnsi="Times New Roman" w:cs="Times New Roman"/>
        </w:rPr>
        <w:t xml:space="preserve">Regular Board meetings are held the second Wednesday of every month at 11:00 a.m. at the Cemetery Office located at 28320 E. River Road, Escalon, California. The next Regular Meeting of the Board of Trustees will be held on </w:t>
      </w:r>
      <w:r w:rsidR="0063472D">
        <w:rPr>
          <w:rFonts w:ascii="Times New Roman" w:eastAsia="Times New Roman" w:hAnsi="Times New Roman" w:cs="Times New Roman"/>
        </w:rPr>
        <w:t>September 13</w:t>
      </w:r>
      <w:r>
        <w:rPr>
          <w:rFonts w:ascii="Times New Roman" w:eastAsia="Times New Roman" w:hAnsi="Times New Roman" w:cs="Times New Roman"/>
        </w:rPr>
        <w:t>, 2023, at 11:00 a.m.</w:t>
      </w:r>
    </w:p>
    <w:p w14:paraId="615161C2" w14:textId="77777777" w:rsidR="00AE3D2C" w:rsidRDefault="00AE3D2C" w:rsidP="00AE3D2C">
      <w:pPr>
        <w:spacing w:line="240" w:lineRule="auto"/>
        <w:ind w:left="900"/>
        <w:jc w:val="both"/>
        <w:rPr>
          <w:rFonts w:ascii="Times New Roman" w:eastAsia="Times New Roman" w:hAnsi="Times New Roman" w:cs="Times New Roman"/>
          <w:sz w:val="16"/>
          <w:szCs w:val="16"/>
        </w:rPr>
      </w:pPr>
    </w:p>
    <w:p w14:paraId="0A20438B" w14:textId="77777777" w:rsidR="00AE3D2C" w:rsidRDefault="00AE3D2C" w:rsidP="00AE3D2C">
      <w:pPr>
        <w:spacing w:after="0" w:line="240" w:lineRule="auto"/>
        <w:ind w:left="900"/>
        <w:jc w:val="both"/>
        <w:rPr>
          <w:rFonts w:ascii="Times New Roman" w:eastAsia="Times New Roman" w:hAnsi="Times New Roman" w:cs="Times New Roman"/>
          <w:b/>
        </w:rPr>
      </w:pPr>
    </w:p>
    <w:p w14:paraId="12CBECD6" w14:textId="77777777" w:rsidR="00AE3D2C" w:rsidRDefault="00AE3D2C" w:rsidP="00AE3D2C">
      <w:pPr>
        <w:numPr>
          <w:ilvl w:val="0"/>
          <w:numId w:val="5"/>
        </w:numPr>
        <w:spacing w:after="0" w:line="240" w:lineRule="auto"/>
        <w:ind w:hanging="900"/>
        <w:jc w:val="both"/>
        <w:rPr>
          <w:rFonts w:ascii="Times New Roman" w:eastAsia="Times New Roman" w:hAnsi="Times New Roman" w:cs="Times New Roman"/>
          <w:b/>
        </w:rPr>
      </w:pPr>
      <w:r>
        <w:rPr>
          <w:rFonts w:ascii="Times New Roman" w:eastAsia="Times New Roman" w:hAnsi="Times New Roman" w:cs="Times New Roman"/>
          <w:b/>
        </w:rPr>
        <w:t>ADJOURN</w:t>
      </w:r>
    </w:p>
    <w:p w14:paraId="34499034" w14:textId="77777777" w:rsidR="00AE3D2C" w:rsidRDefault="00AE3D2C" w:rsidP="00AE3D2C">
      <w:pPr>
        <w:jc w:val="both"/>
        <w:rPr>
          <w:rFonts w:ascii="Times New Roman" w:hAnsi="Times New Roman" w:cs="Times New Roman"/>
          <w:b/>
        </w:rPr>
      </w:pPr>
    </w:p>
    <w:p w14:paraId="4FEDF33C" w14:textId="77777777" w:rsidR="00962E0D" w:rsidRDefault="00962E0D" w:rsidP="00AE3D2C">
      <w:pPr>
        <w:jc w:val="both"/>
        <w:rPr>
          <w:rFonts w:ascii="Times New Roman" w:hAnsi="Times New Roman" w:cs="Times New Roman"/>
          <w:b/>
        </w:rPr>
      </w:pPr>
    </w:p>
    <w:p w14:paraId="6BE59D20" w14:textId="77777777" w:rsidR="00962E0D" w:rsidRDefault="00962E0D" w:rsidP="00AE3D2C">
      <w:pPr>
        <w:jc w:val="both"/>
        <w:rPr>
          <w:rFonts w:ascii="Times New Roman" w:hAnsi="Times New Roman" w:cs="Times New Roman"/>
          <w:b/>
        </w:rPr>
      </w:pPr>
    </w:p>
    <w:p w14:paraId="715BB8C3" w14:textId="77777777" w:rsidR="00962E0D" w:rsidRDefault="00962E0D" w:rsidP="00AE3D2C">
      <w:pPr>
        <w:jc w:val="both"/>
        <w:rPr>
          <w:rFonts w:ascii="Times New Roman" w:hAnsi="Times New Roman" w:cs="Times New Roman"/>
          <w:b/>
        </w:rPr>
      </w:pPr>
    </w:p>
    <w:p w14:paraId="052DF928" w14:textId="77777777" w:rsidR="00AE3D2C" w:rsidRDefault="00AE3D2C" w:rsidP="00AE3D2C">
      <w:pPr>
        <w:jc w:val="both"/>
      </w:pPr>
      <w:r>
        <w:rPr>
          <w:rFonts w:ascii="Times New Roman" w:hAnsi="Times New Roman" w:cs="Times New Roman"/>
          <w:b/>
        </w:rPr>
        <w:lastRenderedPageBreak/>
        <w:t>CERTIFICATION</w:t>
      </w:r>
    </w:p>
    <w:p w14:paraId="4FBC13F9" w14:textId="3F7577D0" w:rsidR="00AE3D2C" w:rsidRDefault="00AE3D2C" w:rsidP="00AE3D2C">
      <w:pPr>
        <w:jc w:val="both"/>
        <w:rPr>
          <w:rFonts w:ascii="Times New Roman" w:hAnsi="Times New Roman" w:cs="Times New Roman"/>
        </w:rPr>
      </w:pPr>
      <w:r>
        <w:rPr>
          <w:rFonts w:ascii="Times New Roman" w:hAnsi="Times New Roman" w:cs="Times New Roman"/>
        </w:rPr>
        <w:t xml:space="preserve">I, </w:t>
      </w:r>
      <w:r w:rsidR="00025CB0">
        <w:rPr>
          <w:rFonts w:ascii="Times New Roman" w:hAnsi="Times New Roman" w:cs="Times New Roman"/>
        </w:rPr>
        <w:t xml:space="preserve">Laura Alcantor, District Manager </w:t>
      </w:r>
      <w:r>
        <w:rPr>
          <w:rFonts w:ascii="Times New Roman" w:hAnsi="Times New Roman" w:cs="Times New Roman"/>
        </w:rPr>
        <w:t>for the Escalon Cemetery District, do hereby certify that a copy of the foregoing agenda was posted at the Cemetery Office, 28320 E. River Road, Escalon, California at least 72 hours prior to the time of this Meeting.</w:t>
      </w:r>
    </w:p>
    <w:p w14:paraId="7D572A3E" w14:textId="2927A5F2" w:rsidR="00AE3D2C" w:rsidRDefault="00AE3D2C" w:rsidP="00AE3D2C">
      <w:pPr>
        <w:rPr>
          <w:rFonts w:ascii="Times New Roman" w:hAnsi="Times New Roman" w:cs="Times New Roman"/>
        </w:rPr>
      </w:pPr>
      <w:r>
        <w:rPr>
          <w:rFonts w:ascii="Times New Roman" w:hAnsi="Times New Roman" w:cs="Times New Roman"/>
        </w:rPr>
        <w:t xml:space="preserve">Date:  </w:t>
      </w:r>
      <w:r w:rsidR="0063472D">
        <w:rPr>
          <w:rFonts w:ascii="Times New Roman" w:hAnsi="Times New Roman" w:cs="Times New Roman"/>
        </w:rPr>
        <w:t xml:space="preserve">August </w:t>
      </w:r>
      <w:r w:rsidR="00425604">
        <w:rPr>
          <w:rFonts w:ascii="Times New Roman" w:hAnsi="Times New Roman" w:cs="Times New Roman"/>
        </w:rPr>
        <w:t>4</w:t>
      </w:r>
      <w:r>
        <w:rPr>
          <w:rFonts w:ascii="Times New Roman" w:hAnsi="Times New Roman" w:cs="Times New Roman"/>
        </w:rPr>
        <w:t xml:space="preserve">, 2023                                               </w:t>
      </w:r>
    </w:p>
    <w:p w14:paraId="13FC9738" w14:textId="77777777" w:rsidR="00AE3D2C" w:rsidRDefault="00AE3D2C" w:rsidP="00AE3D2C">
      <w:pPr>
        <w:ind w:left="270"/>
        <w:jc w:val="both"/>
        <w:rPr>
          <w:rFonts w:ascii="Times New Roman" w:hAnsi="Times New Roman" w:cs="Times New Roman"/>
        </w:rPr>
      </w:pPr>
    </w:p>
    <w:p w14:paraId="5C41FB36" w14:textId="77777777" w:rsidR="00AE3D2C" w:rsidRDefault="00AE3D2C" w:rsidP="00AE3D2C">
      <w:pPr>
        <w:spacing w:after="0"/>
        <w:ind w:left="270"/>
        <w:jc w:val="both"/>
        <w:rPr>
          <w:rFonts w:ascii="Times New Roman" w:eastAsia="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78944890" w14:textId="0A3A49B9" w:rsidR="00E6183C" w:rsidRDefault="00AE3D2C" w:rsidP="00AE3D2C">
      <w:pPr>
        <w:spacing w:after="0" w:line="240" w:lineRule="auto"/>
        <w:ind w:left="180"/>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sidR="00025CB0">
        <w:rPr>
          <w:rFonts w:ascii="Times New Roman" w:eastAsia="Times New Roman" w:hAnsi="Times New Roman" w:cs="Times New Roman"/>
        </w:rPr>
        <w:t>Laura Alcantor, District Manager</w:t>
      </w:r>
    </w:p>
    <w:p w14:paraId="4395BAF9" w14:textId="34CA6A94" w:rsidR="00025CB0" w:rsidRDefault="00025CB0" w:rsidP="00AE3D2C">
      <w:pPr>
        <w:spacing w:after="0" w:line="240" w:lineRule="auto"/>
        <w:ind w:left="180"/>
        <w:jc w:val="both"/>
        <w:rPr>
          <w:rFonts w:ascii="Times New Roman" w:eastAsia="Times New Roman" w:hAnsi="Times New Roman" w:cs="Times New Roman"/>
        </w:rPr>
      </w:pPr>
      <w:r>
        <w:rPr>
          <w:rFonts w:ascii="Times New Roman" w:eastAsia="Times New Roman" w:hAnsi="Times New Roman" w:cs="Times New Roman"/>
        </w:rPr>
        <w:t xml:space="preserve">                                                               </w:t>
      </w:r>
    </w:p>
    <w:p w14:paraId="795D9182" w14:textId="77777777" w:rsidR="00AE3D2C" w:rsidRDefault="00AE3D2C" w:rsidP="00AE3D2C">
      <w:pPr>
        <w:ind w:left="18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w:t>
      </w:r>
    </w:p>
    <w:p w14:paraId="0EA61249" w14:textId="754B708F" w:rsidR="00D969F4" w:rsidRDefault="00AE3D2C" w:rsidP="00AE3D2C">
      <w:r>
        <w:rPr>
          <w:rFonts w:ascii="Times New Roman" w:hAnsi="Times New Roman" w:cs="Times New Roman"/>
        </w:rPr>
        <w:t xml:space="preserve">AVAILABILITY OF PUBLIC RECORDS:  All public records relating to open session items on this Agenda which are not exempt from disclosure pursuant to the California Public Records Act, and which are distributed in connection with the open session items are available for public inspection at the Cemetery Office, 28320 E. River Road, Escalon, California while the public records are distributed or made available to the legislative body.  If, however, the public records are not distributed until the Meeting at which the agenda item is considered, then the public records will be made available to the public at the location of the Meeting as listed on the Agenda at the Cemetery Office, 28320 E. River Rd, Escalon, California.  </w:t>
      </w:r>
      <w:r>
        <w:rPr>
          <w:rFonts w:ascii="Times New Roman" w:hAnsi="Times New Roman" w:cs="Times New Roman"/>
          <w:highlight w:val="white"/>
        </w:rPr>
        <w:t>Persons who require</w:t>
      </w:r>
      <w:r>
        <w:rPr>
          <w:rFonts w:ascii="Times New Roman" w:hAnsi="Times New Roman" w:cs="Times New Roman"/>
          <w:strike/>
          <w:highlight w:val="white"/>
        </w:rPr>
        <w:t xml:space="preserve"> </w:t>
      </w:r>
      <w:r>
        <w:rPr>
          <w:rFonts w:ascii="Times New Roman" w:hAnsi="Times New Roman" w:cs="Times New Roman"/>
          <w:highlight w:val="white"/>
        </w:rPr>
        <w:t xml:space="preserve">disability-related accommodation, including auxiliary aids or services, should contact the District Manager at least seven days prior to the meeting for which accommodation is required. The District Manager can be contacted by telephone at (209) 838-2924, in person or by mail at </w:t>
      </w:r>
      <w:r>
        <w:rPr>
          <w:rFonts w:ascii="Times New Roman" w:hAnsi="Times New Roman" w:cs="Times New Roman"/>
        </w:rPr>
        <w:t>28320 E. River Road, Escalon, California</w:t>
      </w:r>
    </w:p>
    <w:sectPr w:rsidR="00D969F4" w:rsidSect="004E2AEF">
      <w:pgSz w:w="12240" w:h="15840" w:code="1"/>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81C1C"/>
    <w:multiLevelType w:val="multilevel"/>
    <w:tmpl w:val="FFB8F416"/>
    <w:lvl w:ilvl="0">
      <w:start w:val="1"/>
      <w:numFmt w:val="upperRoman"/>
      <w:lvlText w:val="%1."/>
      <w:lvlJc w:val="left"/>
      <w:pPr>
        <w:ind w:left="720" w:hanging="720"/>
      </w:pPr>
      <w:rPr>
        <w:b/>
        <w:bCs/>
      </w:rPr>
    </w:lvl>
    <w:lvl w:ilvl="1">
      <w:start w:val="1"/>
      <w:numFmt w:val="upperLetter"/>
      <w:lvlText w:val="%2."/>
      <w:lvlJc w:val="left"/>
      <w:pPr>
        <w:ind w:left="990" w:hanging="360"/>
      </w:pPr>
      <w:rPr>
        <w:rFonts w:ascii="Times New Roman" w:eastAsia="Times New Roman" w:hAnsi="Times New Roman" w:cs="Times New Roman"/>
        <w:b/>
        <w:bCs w:val="0"/>
      </w:rPr>
    </w:lvl>
    <w:lvl w:ilvl="2">
      <w:start w:val="1"/>
      <w:numFmt w:val="upp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94B23B6"/>
    <w:multiLevelType w:val="multilevel"/>
    <w:tmpl w:val="7B9A42B8"/>
    <w:lvl w:ilvl="0">
      <w:start w:val="1"/>
      <w:numFmt w:val="upp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 w15:restartNumberingAfterBreak="0">
    <w:nsid w:val="22524A48"/>
    <w:multiLevelType w:val="multilevel"/>
    <w:tmpl w:val="20E2D6A0"/>
    <w:lvl w:ilvl="0">
      <w:start w:val="1"/>
      <w:numFmt w:val="upperRoman"/>
      <w:lvlText w:val="%1."/>
      <w:lvlJc w:val="left"/>
      <w:pPr>
        <w:ind w:left="720" w:hanging="720"/>
      </w:pPr>
      <w:rPr>
        <w:b/>
        <w:bCs/>
      </w:rPr>
    </w:lvl>
    <w:lvl w:ilvl="1">
      <w:start w:val="1"/>
      <w:numFmt w:val="lowerLetter"/>
      <w:lvlText w:val="%2."/>
      <w:lvlJc w:val="left"/>
      <w:pPr>
        <w:ind w:left="1080" w:hanging="360"/>
      </w:p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B9B6FDE"/>
    <w:multiLevelType w:val="multilevel"/>
    <w:tmpl w:val="BF8E3312"/>
    <w:lvl w:ilvl="0">
      <w:start w:val="1"/>
      <w:numFmt w:val="upperLetter"/>
      <w:lvlText w:val="%1."/>
      <w:lvlJc w:val="left"/>
      <w:pPr>
        <w:ind w:left="1080" w:hanging="360"/>
      </w:pPr>
      <w:rPr>
        <w:b/>
      </w:rPr>
    </w:lvl>
    <w:lvl w:ilvl="1">
      <w:start w:val="1"/>
      <w:numFmt w:val="lowerLetter"/>
      <w:lvlText w:val="%2."/>
      <w:lvlJc w:val="left"/>
      <w:pPr>
        <w:ind w:left="1800" w:hanging="360"/>
      </w:pPr>
    </w:lvl>
    <w:lvl w:ilvl="2">
      <w:start w:val="1"/>
      <w:numFmt w:val="decimal"/>
      <w:lvlText w:val="%3."/>
      <w:lvlJc w:val="right"/>
      <w:pPr>
        <w:ind w:left="2520" w:hanging="180"/>
      </w:pPr>
      <w:rPr>
        <w:rFonts w:ascii="Times New Roman" w:eastAsia="Times New Roman" w:hAnsi="Times New Roman" w:cs="Times New Roman"/>
      </w:rPr>
    </w:lvl>
    <w:lvl w:ilvl="3">
      <w:start w:val="1"/>
      <w:numFmt w:val="decimal"/>
      <w:lvlText w:val="%4."/>
      <w:lvlJc w:val="left"/>
      <w:pPr>
        <w:ind w:left="3240" w:hanging="360"/>
      </w:pPr>
    </w:lvl>
    <w:lvl w:ilvl="4">
      <w:start w:val="1"/>
      <w:numFmt w:val="upperLetter"/>
      <w:lvlText w:val="%5&gt;"/>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ACD5F70"/>
    <w:multiLevelType w:val="hybridMultilevel"/>
    <w:tmpl w:val="4C20FDEC"/>
    <w:lvl w:ilvl="0" w:tplc="001A431E">
      <w:start w:val="5"/>
      <w:numFmt w:val="upperRoman"/>
      <w:lvlText w:val="%1."/>
      <w:lvlJc w:val="left"/>
      <w:pPr>
        <w:ind w:left="90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71CD15D5"/>
    <w:multiLevelType w:val="multilevel"/>
    <w:tmpl w:val="FFB8F416"/>
    <w:lvl w:ilvl="0">
      <w:start w:val="1"/>
      <w:numFmt w:val="upperRoman"/>
      <w:lvlText w:val="%1."/>
      <w:lvlJc w:val="left"/>
      <w:pPr>
        <w:ind w:left="720" w:hanging="720"/>
      </w:pPr>
      <w:rPr>
        <w:b/>
        <w:bCs/>
      </w:rPr>
    </w:lvl>
    <w:lvl w:ilvl="1">
      <w:start w:val="1"/>
      <w:numFmt w:val="upperLetter"/>
      <w:lvlText w:val="%2."/>
      <w:lvlJc w:val="left"/>
      <w:pPr>
        <w:ind w:left="1080" w:hanging="360"/>
      </w:pPr>
      <w:rPr>
        <w:rFonts w:ascii="Times New Roman" w:eastAsia="Times New Roman" w:hAnsi="Times New Roman" w:cs="Times New Roman"/>
        <w:b/>
        <w:bCs w:val="0"/>
      </w:rPr>
    </w:lvl>
    <w:lvl w:ilvl="2">
      <w:start w:val="1"/>
      <w:numFmt w:val="upp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3486B59"/>
    <w:multiLevelType w:val="multilevel"/>
    <w:tmpl w:val="DF36A042"/>
    <w:lvl w:ilvl="0">
      <w:start w:val="1"/>
      <w:numFmt w:val="upperLetter"/>
      <w:lvlText w:val="%1."/>
      <w:lvlJc w:val="left"/>
      <w:pPr>
        <w:ind w:left="1260" w:hanging="360"/>
      </w:pPr>
      <w:rPr>
        <w:b/>
        <w:bCs/>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7" w15:restartNumberingAfterBreak="0">
    <w:nsid w:val="740A7A4C"/>
    <w:multiLevelType w:val="hybridMultilevel"/>
    <w:tmpl w:val="4C7208EA"/>
    <w:lvl w:ilvl="0" w:tplc="49D6046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897668732">
    <w:abstractNumId w:val="2"/>
  </w:num>
  <w:num w:numId="2" w16cid:durableId="4793434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07877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06038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21964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2415285">
    <w:abstractNumId w:val="7"/>
  </w:num>
  <w:num w:numId="7" w16cid:durableId="1668653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6212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D2C"/>
    <w:rsid w:val="00025CB0"/>
    <w:rsid w:val="00241076"/>
    <w:rsid w:val="00411837"/>
    <w:rsid w:val="00425604"/>
    <w:rsid w:val="004E2AEF"/>
    <w:rsid w:val="005E101E"/>
    <w:rsid w:val="0063472D"/>
    <w:rsid w:val="007F36AB"/>
    <w:rsid w:val="008D1D7C"/>
    <w:rsid w:val="008E376B"/>
    <w:rsid w:val="00962E0D"/>
    <w:rsid w:val="00A36749"/>
    <w:rsid w:val="00AE3D2C"/>
    <w:rsid w:val="00B075E0"/>
    <w:rsid w:val="00CE7996"/>
    <w:rsid w:val="00D3291D"/>
    <w:rsid w:val="00D8641C"/>
    <w:rsid w:val="00D969F4"/>
    <w:rsid w:val="00DB686E"/>
    <w:rsid w:val="00E6183C"/>
    <w:rsid w:val="00EB44B3"/>
    <w:rsid w:val="00F01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05A20"/>
  <w15:chartTrackingRefBased/>
  <w15:docId w15:val="{BC8DFCB5-2F8D-46D4-B3E1-769621CD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D2C"/>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108335">
      <w:bodyDiv w:val="1"/>
      <w:marLeft w:val="0"/>
      <w:marRight w:val="0"/>
      <w:marTop w:val="0"/>
      <w:marBottom w:val="0"/>
      <w:divBdr>
        <w:top w:val="none" w:sz="0" w:space="0" w:color="auto"/>
        <w:left w:val="none" w:sz="0" w:space="0" w:color="auto"/>
        <w:bottom w:val="none" w:sz="0" w:space="0" w:color="auto"/>
        <w:right w:val="none" w:sz="0" w:space="0" w:color="auto"/>
      </w:divBdr>
    </w:div>
    <w:div w:id="177439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Rocha</dc:creator>
  <cp:keywords/>
  <dc:description/>
  <cp:lastModifiedBy>Terri Rocha</cp:lastModifiedBy>
  <cp:revision>14</cp:revision>
  <dcterms:created xsi:type="dcterms:W3CDTF">2023-07-26T15:52:00Z</dcterms:created>
  <dcterms:modified xsi:type="dcterms:W3CDTF">2023-08-07T02:49:00Z</dcterms:modified>
</cp:coreProperties>
</file>